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237" w:rsidRPr="00F53237" w:rsidRDefault="00F53237" w:rsidP="00F53237">
      <w:pPr>
        <w:pStyle w:val="Heading1"/>
        <w:spacing w:before="0" w:line="240" w:lineRule="auto"/>
        <w:jc w:val="center"/>
        <w:rPr>
          <w:sz w:val="144"/>
          <w:lang w:val="sq-AL"/>
        </w:rPr>
      </w:pPr>
      <w:bookmarkStart w:id="0" w:name="_GoBack"/>
      <w:bookmarkEnd w:id="0"/>
      <w:r w:rsidRPr="00F53237">
        <w:rPr>
          <w:sz w:val="144"/>
          <w:lang w:val="sq-AL"/>
        </w:rPr>
        <w:t>KODI I TRANSMETIMIT</w:t>
      </w:r>
    </w:p>
    <w:p w:rsidR="00F53237" w:rsidRDefault="00F53237">
      <w:pPr>
        <w:rPr>
          <w:rFonts w:eastAsiaTheme="majorEastAsia" w:cstheme="minorHAnsi"/>
          <w:color w:val="2E74B5" w:themeColor="accent1" w:themeShade="BF"/>
          <w:sz w:val="32"/>
          <w:szCs w:val="32"/>
        </w:rPr>
      </w:pPr>
      <w:r>
        <w:rPr>
          <w:rFonts w:cstheme="minorHAnsi"/>
        </w:rPr>
        <w:br w:type="page"/>
      </w:r>
    </w:p>
    <w:p w:rsidR="00252750" w:rsidRPr="00B54ED6" w:rsidRDefault="00FF62F5" w:rsidP="00B54ED6">
      <w:pPr>
        <w:pStyle w:val="Heading1"/>
        <w:jc w:val="both"/>
        <w:rPr>
          <w:rFonts w:asciiTheme="minorHAnsi" w:hAnsiTheme="minorHAnsi" w:cstheme="minorHAnsi"/>
        </w:rPr>
      </w:pPr>
      <w:proofErr w:type="spellStart"/>
      <w:r w:rsidRPr="00B54ED6">
        <w:rPr>
          <w:rFonts w:asciiTheme="minorHAnsi" w:hAnsiTheme="minorHAnsi" w:cstheme="minorHAnsi"/>
        </w:rPr>
        <w:lastRenderedPageBreak/>
        <w:t>Përkufizime</w:t>
      </w:r>
      <w:proofErr w:type="spellEnd"/>
    </w:p>
    <w:p w:rsidR="00CB0F57" w:rsidRPr="00B54ED6" w:rsidRDefault="00CB0F57" w:rsidP="00B54ED6">
      <w:pPr>
        <w:jc w:val="both"/>
        <w:rPr>
          <w:rFonts w:cstheme="minorHAnsi"/>
          <w:lang w:val="sq-AL"/>
        </w:rPr>
      </w:pPr>
    </w:p>
    <w:p w:rsidR="00252750" w:rsidRPr="00B54ED6" w:rsidRDefault="00252750" w:rsidP="00B54ED6">
      <w:pPr>
        <w:jc w:val="both"/>
        <w:rPr>
          <w:rFonts w:cstheme="minorHAnsi"/>
          <w:lang w:val="sq-AL"/>
        </w:rPr>
      </w:pPr>
      <w:r w:rsidRPr="00B54ED6">
        <w:rPr>
          <w:rFonts w:cstheme="minorHAnsi"/>
          <w:lang w:val="sq-AL"/>
        </w:rPr>
        <w:t>Në këtë kod janë përdorur përkufizimet e mëposhtme:</w:t>
      </w:r>
    </w:p>
    <w:p w:rsidR="00CB0F57" w:rsidRPr="00B54ED6" w:rsidRDefault="00CB0F57" w:rsidP="00B54ED6">
      <w:pPr>
        <w:jc w:val="both"/>
        <w:rPr>
          <w:rFonts w:cstheme="minorHAnsi"/>
          <w:b/>
          <w:lang w:val="sq-AL"/>
        </w:rPr>
      </w:pPr>
    </w:p>
    <w:p w:rsidR="00252750" w:rsidRPr="00B54ED6" w:rsidRDefault="00252750" w:rsidP="00B54ED6">
      <w:pPr>
        <w:jc w:val="both"/>
        <w:rPr>
          <w:rFonts w:cstheme="minorHAnsi"/>
          <w:lang w:val="sq-AL"/>
        </w:rPr>
      </w:pPr>
      <w:r w:rsidRPr="00B54ED6">
        <w:rPr>
          <w:rFonts w:cstheme="minorHAnsi"/>
          <w:b/>
          <w:lang w:val="sq-AL"/>
        </w:rPr>
        <w:t>siguria operacionale</w:t>
      </w:r>
      <w:r w:rsidRPr="00B54ED6">
        <w:rPr>
          <w:rFonts w:cstheme="minorHAnsi"/>
          <w:lang w:val="sq-AL"/>
        </w:rPr>
        <w:t xml:space="preserve"> - do të thotë aftësia e sistemit të transmetimit për të mbajtur një gjendje normale ose për t'u kthyer në një gjendje normale sa më shpejt të jetë e mundur dhe që karakterizohet nga kufijtë e sigurisë operacionale;</w:t>
      </w:r>
    </w:p>
    <w:p w:rsidR="00252750" w:rsidRPr="00B54ED6" w:rsidRDefault="00252750" w:rsidP="00B54ED6">
      <w:pPr>
        <w:jc w:val="both"/>
        <w:rPr>
          <w:rFonts w:cstheme="minorHAnsi"/>
          <w:lang w:val="sq-AL"/>
        </w:rPr>
      </w:pPr>
      <w:r w:rsidRPr="00B54ED6">
        <w:rPr>
          <w:rFonts w:cstheme="minorHAnsi"/>
          <w:b/>
          <w:lang w:val="sq-AL"/>
        </w:rPr>
        <w:t xml:space="preserve">kufizim </w:t>
      </w:r>
      <w:r w:rsidRPr="00B54ED6">
        <w:rPr>
          <w:rFonts w:cstheme="minorHAnsi"/>
          <w:lang w:val="sq-AL"/>
        </w:rPr>
        <w:t>- nënkupton situatën në të cilën ekziston nevoja për përgatitjen dhe aktivizimin e një veprimi përmirësues në mënyrë që të respektohen kufijtë e sigurisë së operimit;</w:t>
      </w:r>
    </w:p>
    <w:p w:rsidR="00252750" w:rsidRPr="00B54ED6" w:rsidRDefault="00252750" w:rsidP="00B54ED6">
      <w:pPr>
        <w:jc w:val="both"/>
        <w:rPr>
          <w:rFonts w:cstheme="minorHAnsi"/>
          <w:lang w:val="sq-AL"/>
        </w:rPr>
      </w:pPr>
      <w:r w:rsidRPr="00B54ED6">
        <w:rPr>
          <w:rFonts w:cstheme="minorHAnsi"/>
          <w:b/>
          <w:lang w:val="sq-AL"/>
        </w:rPr>
        <w:t xml:space="preserve">situata N </w:t>
      </w:r>
      <w:r w:rsidRPr="00B54ED6">
        <w:rPr>
          <w:rFonts w:cstheme="minorHAnsi"/>
          <w:lang w:val="sq-AL"/>
        </w:rPr>
        <w:t xml:space="preserve">- nënkupton situatën ku (pasi </w:t>
      </w:r>
      <w:r w:rsidR="00547523" w:rsidRPr="00B54ED6">
        <w:rPr>
          <w:rFonts w:cstheme="minorHAnsi"/>
          <w:lang w:val="sq-AL"/>
        </w:rPr>
        <w:t>janë</w:t>
      </w:r>
      <w:r w:rsidRPr="00B54ED6">
        <w:rPr>
          <w:rFonts w:cstheme="minorHAnsi"/>
          <w:lang w:val="sq-AL"/>
        </w:rPr>
        <w:t xml:space="preserve"> hequr </w:t>
      </w:r>
      <w:r w:rsidR="00547523" w:rsidRPr="00B54ED6">
        <w:rPr>
          <w:rFonts w:cstheme="minorHAnsi"/>
          <w:lang w:val="sq-AL"/>
        </w:rPr>
        <w:t>elementet</w:t>
      </w:r>
      <w:r w:rsidRPr="00B54ED6">
        <w:rPr>
          <w:rFonts w:cstheme="minorHAnsi"/>
          <w:lang w:val="sq-AL"/>
        </w:rPr>
        <w:t xml:space="preserve"> e planifikuara </w:t>
      </w:r>
      <w:r w:rsidR="00547523" w:rsidRPr="00B54ED6">
        <w:rPr>
          <w:rFonts w:cstheme="minorHAnsi"/>
          <w:lang w:val="sq-AL"/>
        </w:rPr>
        <w:t>për</w:t>
      </w:r>
      <w:r w:rsidRPr="00B54ED6">
        <w:rPr>
          <w:rFonts w:cstheme="minorHAnsi"/>
          <w:lang w:val="sq-AL"/>
        </w:rPr>
        <w:t xml:space="preserve"> remont) </w:t>
      </w:r>
      <w:r w:rsidR="00547523" w:rsidRPr="00B54ED6">
        <w:rPr>
          <w:rFonts w:cstheme="minorHAnsi"/>
          <w:lang w:val="sq-AL"/>
        </w:rPr>
        <w:t>asnjë</w:t>
      </w:r>
      <w:r w:rsidRPr="00B54ED6">
        <w:rPr>
          <w:rFonts w:cstheme="minorHAnsi"/>
          <w:lang w:val="sq-AL"/>
        </w:rPr>
        <w:t xml:space="preserve"> element (</w:t>
      </w:r>
      <w:r w:rsidR="00547523" w:rsidRPr="00B54ED6">
        <w:rPr>
          <w:rFonts w:cstheme="minorHAnsi"/>
          <w:lang w:val="sq-AL"/>
        </w:rPr>
        <w:t>tjetër</w:t>
      </w:r>
      <w:r w:rsidRPr="00B54ED6">
        <w:rPr>
          <w:rFonts w:cstheme="minorHAnsi"/>
          <w:lang w:val="sq-AL"/>
        </w:rPr>
        <w:t xml:space="preserve">) i transmetimit nuk </w:t>
      </w:r>
      <w:r w:rsidR="00547523" w:rsidRPr="00B54ED6">
        <w:rPr>
          <w:rFonts w:cstheme="minorHAnsi"/>
          <w:lang w:val="sq-AL"/>
        </w:rPr>
        <w:t>është</w:t>
      </w:r>
      <w:r w:rsidRPr="00B54ED6">
        <w:rPr>
          <w:rFonts w:cstheme="minorHAnsi"/>
          <w:lang w:val="sq-AL"/>
        </w:rPr>
        <w:t xml:space="preserve"> i pa-</w:t>
      </w:r>
      <w:proofErr w:type="spellStart"/>
      <w:r w:rsidRPr="00B54ED6">
        <w:rPr>
          <w:rFonts w:cstheme="minorHAnsi"/>
          <w:lang w:val="sq-AL"/>
        </w:rPr>
        <w:t>disponueshem</w:t>
      </w:r>
      <w:proofErr w:type="spellEnd"/>
      <w:r w:rsidRPr="00B54ED6">
        <w:rPr>
          <w:rFonts w:cstheme="minorHAnsi"/>
          <w:lang w:val="sq-AL"/>
        </w:rPr>
        <w:t>, kur konsiderohet ndodhja e një konti</w:t>
      </w:r>
      <w:r w:rsidR="001E086F" w:rsidRPr="00B54ED6">
        <w:rPr>
          <w:rFonts w:cstheme="minorHAnsi"/>
          <w:lang w:val="sq-AL"/>
        </w:rPr>
        <w:t>n</w:t>
      </w:r>
      <w:r w:rsidRPr="00B54ED6">
        <w:rPr>
          <w:rFonts w:cstheme="minorHAnsi"/>
          <w:lang w:val="sq-AL"/>
        </w:rPr>
        <w:t>gjence (stakimi);</w:t>
      </w:r>
    </w:p>
    <w:p w:rsidR="00252750" w:rsidRPr="00B54ED6" w:rsidRDefault="00252750" w:rsidP="00B54ED6">
      <w:pPr>
        <w:jc w:val="both"/>
        <w:rPr>
          <w:rFonts w:cstheme="minorHAnsi"/>
          <w:lang w:val="sq-AL"/>
        </w:rPr>
      </w:pPr>
      <w:r w:rsidRPr="00B54ED6">
        <w:rPr>
          <w:rFonts w:cstheme="minorHAnsi"/>
          <w:b/>
          <w:lang w:val="sq-AL"/>
        </w:rPr>
        <w:t>listë e konti</w:t>
      </w:r>
      <w:r w:rsidR="001E086F" w:rsidRPr="00B54ED6">
        <w:rPr>
          <w:rFonts w:cstheme="minorHAnsi"/>
          <w:b/>
          <w:lang w:val="sq-AL"/>
        </w:rPr>
        <w:t>n</w:t>
      </w:r>
      <w:r w:rsidRPr="00B54ED6">
        <w:rPr>
          <w:rFonts w:cstheme="minorHAnsi"/>
          <w:b/>
          <w:lang w:val="sq-AL"/>
        </w:rPr>
        <w:t xml:space="preserve">gjencave </w:t>
      </w:r>
      <w:r w:rsidRPr="00B54ED6">
        <w:rPr>
          <w:rFonts w:cstheme="minorHAnsi"/>
          <w:lang w:val="sq-AL"/>
        </w:rPr>
        <w:t xml:space="preserve">- do të thotë lista e elementeve të rrjetit që duhet të simulohen në </w:t>
      </w:r>
      <w:r w:rsidR="00CE1C51" w:rsidRPr="00B54ED6">
        <w:rPr>
          <w:rFonts w:cstheme="minorHAnsi"/>
          <w:lang w:val="sq-AL"/>
        </w:rPr>
        <w:t>analizën</w:t>
      </w:r>
      <w:r w:rsidRPr="00B54ED6">
        <w:rPr>
          <w:rFonts w:cstheme="minorHAnsi"/>
          <w:lang w:val="sq-AL"/>
        </w:rPr>
        <w:t xml:space="preserve"> e konti</w:t>
      </w:r>
      <w:r w:rsidR="001E086F" w:rsidRPr="00B54ED6">
        <w:rPr>
          <w:rFonts w:cstheme="minorHAnsi"/>
          <w:lang w:val="sq-AL"/>
        </w:rPr>
        <w:t>n</w:t>
      </w:r>
      <w:r w:rsidRPr="00B54ED6">
        <w:rPr>
          <w:rFonts w:cstheme="minorHAnsi"/>
          <w:lang w:val="sq-AL"/>
        </w:rPr>
        <w:t>gjencave (ngjarjeve të paparashikuara) për të provuar pajtueshmërinë me kufijtë e sigurisë operacionale;</w:t>
      </w:r>
    </w:p>
    <w:p w:rsidR="00252750" w:rsidRPr="00B54ED6" w:rsidRDefault="00252750" w:rsidP="00B54ED6">
      <w:pPr>
        <w:jc w:val="both"/>
        <w:rPr>
          <w:rFonts w:cstheme="minorHAnsi"/>
          <w:lang w:val="sq-AL"/>
        </w:rPr>
      </w:pPr>
      <w:r w:rsidRPr="00B54ED6">
        <w:rPr>
          <w:rFonts w:cstheme="minorHAnsi"/>
          <w:b/>
          <w:lang w:val="sq-AL"/>
        </w:rPr>
        <w:t xml:space="preserve">gjendje normale </w:t>
      </w:r>
      <w:r w:rsidRPr="00B54ED6">
        <w:rPr>
          <w:rFonts w:cstheme="minorHAnsi"/>
          <w:lang w:val="sq-AL"/>
        </w:rPr>
        <w:t>- nënkupton një situatë në të cilën sistemi është brenda kufijve të sigurisë operacionale në situatën N edhe pas ndodhjes së çdo konti</w:t>
      </w:r>
      <w:r w:rsidR="001E086F" w:rsidRPr="00B54ED6">
        <w:rPr>
          <w:rFonts w:cstheme="minorHAnsi"/>
          <w:lang w:val="sq-AL"/>
        </w:rPr>
        <w:t>n</w:t>
      </w:r>
      <w:r w:rsidRPr="00B54ED6">
        <w:rPr>
          <w:rFonts w:cstheme="minorHAnsi"/>
          <w:lang w:val="sq-AL"/>
        </w:rPr>
        <w:t>gjence nga lista e konti</w:t>
      </w:r>
      <w:r w:rsidR="001E086F" w:rsidRPr="00B54ED6">
        <w:rPr>
          <w:rFonts w:cstheme="minorHAnsi"/>
          <w:lang w:val="sq-AL"/>
        </w:rPr>
        <w:t>n</w:t>
      </w:r>
      <w:r w:rsidRPr="00B54ED6">
        <w:rPr>
          <w:rFonts w:cstheme="minorHAnsi"/>
          <w:lang w:val="sq-AL"/>
        </w:rPr>
        <w:t xml:space="preserve">gjencave, duke marrë parasysh edhe efektin e veprimeve </w:t>
      </w:r>
      <w:r w:rsidR="00CE1C51" w:rsidRPr="00B54ED6">
        <w:rPr>
          <w:rFonts w:cstheme="minorHAnsi"/>
          <w:lang w:val="sq-AL"/>
        </w:rPr>
        <w:t>përmirësuese</w:t>
      </w:r>
      <w:r w:rsidRPr="00B54ED6">
        <w:rPr>
          <w:rFonts w:cstheme="minorHAnsi"/>
          <w:lang w:val="sq-AL"/>
        </w:rPr>
        <w:t xml:space="preserve"> në dispozicion;</w:t>
      </w:r>
    </w:p>
    <w:p w:rsidR="00252750" w:rsidRPr="00B54ED6" w:rsidRDefault="00252750" w:rsidP="00B54ED6">
      <w:pPr>
        <w:jc w:val="both"/>
        <w:rPr>
          <w:rFonts w:cstheme="minorHAnsi"/>
          <w:lang w:val="sq-AL"/>
        </w:rPr>
      </w:pPr>
      <w:r w:rsidRPr="00B54ED6">
        <w:rPr>
          <w:rFonts w:cstheme="minorHAnsi"/>
          <w:b/>
          <w:lang w:val="sq-AL"/>
        </w:rPr>
        <w:t xml:space="preserve">rezervat e mbajtjes së frekuencës (FCR) </w:t>
      </w:r>
      <w:r w:rsidRPr="00B54ED6">
        <w:rPr>
          <w:rFonts w:cstheme="minorHAnsi"/>
          <w:lang w:val="sq-AL"/>
        </w:rPr>
        <w:t xml:space="preserve">- nënkupton rezervat e fuqisë aktive të </w:t>
      </w:r>
      <w:proofErr w:type="spellStart"/>
      <w:r w:rsidRPr="00B54ED6">
        <w:rPr>
          <w:rFonts w:cstheme="minorHAnsi"/>
          <w:lang w:val="sq-AL"/>
        </w:rPr>
        <w:t>disponueshme</w:t>
      </w:r>
      <w:proofErr w:type="spellEnd"/>
      <w:r w:rsidRPr="00B54ED6">
        <w:rPr>
          <w:rFonts w:cstheme="minorHAnsi"/>
          <w:lang w:val="sq-AL"/>
        </w:rPr>
        <w:t xml:space="preserve"> për të mbajtur frekuencën e sistemit pas shfaqjes së një </w:t>
      </w:r>
      <w:proofErr w:type="spellStart"/>
      <w:r w:rsidRPr="00B54ED6">
        <w:rPr>
          <w:rFonts w:cstheme="minorHAnsi"/>
          <w:lang w:val="sq-AL"/>
        </w:rPr>
        <w:t>disbalance</w:t>
      </w:r>
      <w:proofErr w:type="spellEnd"/>
      <w:r w:rsidRPr="00B54ED6">
        <w:rPr>
          <w:rFonts w:cstheme="minorHAnsi"/>
          <w:lang w:val="sq-AL"/>
        </w:rPr>
        <w:t>;</w:t>
      </w:r>
    </w:p>
    <w:p w:rsidR="00252750" w:rsidRPr="00B54ED6" w:rsidRDefault="00252750" w:rsidP="00B54ED6">
      <w:pPr>
        <w:jc w:val="both"/>
        <w:rPr>
          <w:rFonts w:cstheme="minorHAnsi"/>
          <w:lang w:val="sq-AL"/>
        </w:rPr>
      </w:pPr>
      <w:r w:rsidRPr="00B54ED6">
        <w:rPr>
          <w:rFonts w:cstheme="minorHAnsi"/>
          <w:b/>
          <w:lang w:val="sq-AL"/>
        </w:rPr>
        <w:t xml:space="preserve">rezervat e restaurimit të frekuencës (FRR) </w:t>
      </w:r>
      <w:r w:rsidRPr="00B54ED6">
        <w:rPr>
          <w:rFonts w:cstheme="minorHAnsi"/>
          <w:lang w:val="sq-AL"/>
        </w:rPr>
        <w:t xml:space="preserve">- nënkupton rezervat </w:t>
      </w:r>
      <w:r w:rsidR="00374843" w:rsidRPr="00B54ED6">
        <w:rPr>
          <w:rFonts w:cstheme="minorHAnsi"/>
          <w:lang w:val="sq-AL"/>
        </w:rPr>
        <w:t xml:space="preserve">të fuqisë </w:t>
      </w:r>
      <w:r w:rsidRPr="00B54ED6">
        <w:rPr>
          <w:rFonts w:cstheme="minorHAnsi"/>
          <w:lang w:val="sq-AL"/>
        </w:rPr>
        <w:t xml:space="preserve">aktive në dispozicion për të rivendosur frekuencën e sistemit në frekuencën nominale dhe për rajonin tonë që përbëhet nga më shumë se një zonë LFC, për të rivendosur ekuilibrin e energjisë në vlerën e </w:t>
      </w:r>
      <w:proofErr w:type="spellStart"/>
      <w:r w:rsidRPr="00B54ED6">
        <w:rPr>
          <w:rFonts w:cstheme="minorHAnsi"/>
          <w:lang w:val="sq-AL"/>
        </w:rPr>
        <w:t>skeduluar</w:t>
      </w:r>
      <w:proofErr w:type="spellEnd"/>
      <w:r w:rsidRPr="00B54ED6">
        <w:rPr>
          <w:rFonts w:cstheme="minorHAnsi"/>
          <w:lang w:val="sq-AL"/>
        </w:rPr>
        <w:t>;</w:t>
      </w:r>
    </w:p>
    <w:p w:rsidR="00252750" w:rsidRPr="00B54ED6" w:rsidRDefault="00252750" w:rsidP="00B54ED6">
      <w:pPr>
        <w:jc w:val="both"/>
        <w:rPr>
          <w:rFonts w:cstheme="minorHAnsi"/>
          <w:lang w:val="sq-AL"/>
        </w:rPr>
      </w:pPr>
      <w:r w:rsidRPr="00B54ED6">
        <w:rPr>
          <w:rFonts w:cstheme="minorHAnsi"/>
          <w:b/>
          <w:lang w:val="sq-AL"/>
        </w:rPr>
        <w:t xml:space="preserve">rezerva zëvendësuese (RR) </w:t>
      </w:r>
      <w:r w:rsidRPr="00B54ED6">
        <w:rPr>
          <w:rFonts w:cstheme="minorHAnsi"/>
          <w:lang w:val="sq-AL"/>
        </w:rPr>
        <w:t xml:space="preserve">- nënkupton rezervat aktive të energjisë që janë në dispozicion për të rivendosur ose mbështetur nivelin e kërkuar të FRR që të përgatitet për </w:t>
      </w:r>
      <w:proofErr w:type="spellStart"/>
      <w:r w:rsidRPr="00B54ED6">
        <w:rPr>
          <w:rFonts w:cstheme="minorHAnsi"/>
          <w:lang w:val="sq-AL"/>
        </w:rPr>
        <w:t>disbalanca</w:t>
      </w:r>
      <w:proofErr w:type="spellEnd"/>
      <w:r w:rsidRPr="00B54ED6">
        <w:rPr>
          <w:rFonts w:cstheme="minorHAnsi"/>
          <w:lang w:val="sq-AL"/>
        </w:rPr>
        <w:t xml:space="preserve"> shtesë të sistemit, duke përfshirë rezervat e gjenerimit;</w:t>
      </w:r>
    </w:p>
    <w:p w:rsidR="00252750" w:rsidRPr="00B54ED6" w:rsidRDefault="00252750" w:rsidP="00B54ED6">
      <w:pPr>
        <w:jc w:val="both"/>
        <w:rPr>
          <w:rFonts w:cstheme="minorHAnsi"/>
          <w:lang w:val="sq-AL"/>
        </w:rPr>
      </w:pPr>
      <w:r w:rsidRPr="00B54ED6">
        <w:rPr>
          <w:rFonts w:cstheme="minorHAnsi"/>
          <w:b/>
          <w:lang w:val="sq-AL"/>
        </w:rPr>
        <w:t xml:space="preserve">siguruesi i rezervës </w:t>
      </w:r>
      <w:r w:rsidRPr="00B54ED6">
        <w:rPr>
          <w:rFonts w:cstheme="minorHAnsi"/>
          <w:lang w:val="sq-AL"/>
        </w:rPr>
        <w:t xml:space="preserve">- nënkupton një person juridik me një detyrim ligjor ose </w:t>
      </w:r>
      <w:proofErr w:type="spellStart"/>
      <w:r w:rsidRPr="00B54ED6">
        <w:rPr>
          <w:rFonts w:cstheme="minorHAnsi"/>
          <w:lang w:val="sq-AL"/>
        </w:rPr>
        <w:t>kontraktual</w:t>
      </w:r>
      <w:proofErr w:type="spellEnd"/>
      <w:r w:rsidRPr="00B54ED6">
        <w:rPr>
          <w:rFonts w:cstheme="minorHAnsi"/>
          <w:lang w:val="sq-AL"/>
        </w:rPr>
        <w:t xml:space="preserve"> për të furnizuar FCR, FRR ose RR nga të paktën një njësi siguruese rezerve ose grup i sigurimit të rezervës;</w:t>
      </w:r>
    </w:p>
    <w:p w:rsidR="00252750" w:rsidRPr="00B54ED6" w:rsidRDefault="00252750" w:rsidP="00B54ED6">
      <w:pPr>
        <w:jc w:val="both"/>
        <w:rPr>
          <w:rFonts w:cstheme="minorHAnsi"/>
          <w:lang w:val="sq-AL"/>
        </w:rPr>
      </w:pPr>
      <w:r w:rsidRPr="00B54ED6">
        <w:rPr>
          <w:rFonts w:cstheme="minorHAnsi"/>
          <w:b/>
          <w:lang w:val="sq-AL"/>
        </w:rPr>
        <w:t xml:space="preserve">njësi siguruese e rezervës </w:t>
      </w:r>
      <w:r w:rsidRPr="00B54ED6">
        <w:rPr>
          <w:rFonts w:cstheme="minorHAnsi"/>
          <w:lang w:val="sq-AL"/>
        </w:rPr>
        <w:t xml:space="preserve">- do të thotë një njësi ose një bashkim i moduleve gjeneruese të energjisë dhe / ose njësive të </w:t>
      </w:r>
      <w:r w:rsidR="009E19FC" w:rsidRPr="00B54ED6">
        <w:rPr>
          <w:rFonts w:cstheme="minorHAnsi"/>
          <w:lang w:val="sq-AL"/>
        </w:rPr>
        <w:t>ngarkesës</w:t>
      </w:r>
      <w:r w:rsidRPr="00B54ED6">
        <w:rPr>
          <w:rFonts w:cstheme="minorHAnsi"/>
          <w:lang w:val="sq-AL"/>
        </w:rPr>
        <w:t xml:space="preserve"> të lidhura me një pikë lidhjeje të përbashkët që plotëson kërkesat për të siguruar FCR, FRR ose RR;</w:t>
      </w:r>
    </w:p>
    <w:p w:rsidR="00252750" w:rsidRPr="00B54ED6" w:rsidRDefault="000D2A79" w:rsidP="00B54ED6">
      <w:pPr>
        <w:jc w:val="both"/>
        <w:rPr>
          <w:rFonts w:cstheme="minorHAnsi"/>
          <w:lang w:val="sq-AL"/>
        </w:rPr>
      </w:pPr>
      <w:r w:rsidRPr="00B54ED6">
        <w:rPr>
          <w:rFonts w:cstheme="minorHAnsi"/>
          <w:b/>
          <w:lang w:val="sq-AL"/>
        </w:rPr>
        <w:t>grup i sigurimit të</w:t>
      </w:r>
      <w:r w:rsidR="00252750" w:rsidRPr="00B54ED6">
        <w:rPr>
          <w:rFonts w:cstheme="minorHAnsi"/>
          <w:b/>
          <w:lang w:val="sq-AL"/>
        </w:rPr>
        <w:t xml:space="preserve"> rezervës </w:t>
      </w:r>
      <w:r w:rsidR="00252750" w:rsidRPr="00B54ED6">
        <w:rPr>
          <w:rFonts w:cstheme="minorHAnsi"/>
          <w:lang w:val="sq-AL"/>
        </w:rPr>
        <w:t xml:space="preserve">- do të thotë një grumbullim i moduleve gjeneruese të energjisë, njësive të </w:t>
      </w:r>
      <w:r w:rsidRPr="00B54ED6">
        <w:rPr>
          <w:rFonts w:cstheme="minorHAnsi"/>
          <w:lang w:val="sq-AL"/>
        </w:rPr>
        <w:t>nga</w:t>
      </w:r>
      <w:r w:rsidR="00252750" w:rsidRPr="00B54ED6">
        <w:rPr>
          <w:rFonts w:cstheme="minorHAnsi"/>
          <w:lang w:val="sq-AL"/>
        </w:rPr>
        <w:t>rkesës dhe / ose njësive te sigurimit te rezervës të lidhura me më shumë se një pikë lidhjeje që plotësojnë kërkesat për të siguruar FCR, FRR ose RR;</w:t>
      </w:r>
    </w:p>
    <w:p w:rsidR="00252750" w:rsidRPr="00B54ED6" w:rsidRDefault="00252750" w:rsidP="00B54ED6">
      <w:pPr>
        <w:jc w:val="both"/>
        <w:rPr>
          <w:rFonts w:cstheme="minorHAnsi"/>
          <w:lang w:val="sq-AL"/>
        </w:rPr>
      </w:pPr>
      <w:r w:rsidRPr="00B54ED6">
        <w:rPr>
          <w:rFonts w:cstheme="minorHAnsi"/>
          <w:b/>
          <w:lang w:val="sq-AL"/>
        </w:rPr>
        <w:lastRenderedPageBreak/>
        <w:t>zona e kontrollit fuqi</w:t>
      </w:r>
      <w:r w:rsidR="000D2A79" w:rsidRPr="00B54ED6">
        <w:rPr>
          <w:rFonts w:cstheme="minorHAnsi"/>
          <w:b/>
          <w:lang w:val="sq-AL"/>
        </w:rPr>
        <w:t xml:space="preserve"> </w:t>
      </w:r>
      <w:r w:rsidRPr="00B54ED6">
        <w:rPr>
          <w:rFonts w:cstheme="minorHAnsi"/>
          <w:b/>
          <w:lang w:val="sq-AL"/>
        </w:rPr>
        <w:t>-</w:t>
      </w:r>
      <w:r w:rsidR="000D2A79" w:rsidRPr="00B54ED6">
        <w:rPr>
          <w:rFonts w:cstheme="minorHAnsi"/>
          <w:b/>
          <w:lang w:val="sq-AL"/>
        </w:rPr>
        <w:t xml:space="preserve"> </w:t>
      </w:r>
      <w:r w:rsidRPr="00B54ED6">
        <w:rPr>
          <w:rFonts w:cstheme="minorHAnsi"/>
          <w:b/>
          <w:lang w:val="sq-AL"/>
        </w:rPr>
        <w:t xml:space="preserve">frekuencës ose 'zona e LFC-së' </w:t>
      </w:r>
      <w:r w:rsidRPr="00B54ED6">
        <w:rPr>
          <w:rFonts w:cstheme="minorHAnsi"/>
          <w:lang w:val="sq-AL"/>
        </w:rPr>
        <w:t>- nënkupton një pjesë të një zone sinkrone ose një zone të tërë sinkrone, e përcaktuar fizikisht nga pikat e matjes në interkonektorët me zona të tjera të LFC-së, të operuara nga një ose më shumë OST që përmbushin detyrimet e kontrollit fuqi-frekuencë;</w:t>
      </w:r>
    </w:p>
    <w:p w:rsidR="00252750" w:rsidRPr="00B54ED6" w:rsidRDefault="00252750" w:rsidP="00B54ED6">
      <w:pPr>
        <w:jc w:val="both"/>
        <w:rPr>
          <w:rFonts w:cstheme="minorHAnsi"/>
          <w:lang w:val="sq-AL"/>
        </w:rPr>
      </w:pPr>
      <w:r w:rsidRPr="00B54ED6">
        <w:rPr>
          <w:rFonts w:cstheme="minorHAnsi"/>
          <w:b/>
          <w:lang w:val="sq-AL"/>
        </w:rPr>
        <w:t xml:space="preserve">koha për rivendosjen e frekuencës </w:t>
      </w:r>
      <w:r w:rsidRPr="00B54ED6">
        <w:rPr>
          <w:rFonts w:cstheme="minorHAnsi"/>
          <w:lang w:val="sq-AL"/>
        </w:rPr>
        <w:t xml:space="preserve">- do të thotë koha maksimale e pritshme pas shfaqjes së një </w:t>
      </w:r>
      <w:proofErr w:type="spellStart"/>
      <w:r w:rsidRPr="00B54ED6">
        <w:rPr>
          <w:rFonts w:cstheme="minorHAnsi"/>
          <w:lang w:val="sq-AL"/>
        </w:rPr>
        <w:t>disbalance</w:t>
      </w:r>
      <w:proofErr w:type="spellEnd"/>
      <w:r w:rsidRPr="00B54ED6">
        <w:rPr>
          <w:rFonts w:cstheme="minorHAnsi"/>
          <w:lang w:val="sq-AL"/>
        </w:rPr>
        <w:t xml:space="preserve"> të </w:t>
      </w:r>
      <w:r w:rsidR="00DD44EE" w:rsidRPr="00B54ED6">
        <w:rPr>
          <w:rFonts w:cstheme="minorHAnsi"/>
          <w:lang w:val="sq-AL"/>
        </w:rPr>
        <w:t>menjëhershme</w:t>
      </w:r>
      <w:r w:rsidRPr="00B54ED6">
        <w:rPr>
          <w:rFonts w:cstheme="minorHAnsi"/>
          <w:lang w:val="sq-AL"/>
        </w:rPr>
        <w:t xml:space="preserve"> të fuqisë, me </w:t>
      </w:r>
      <w:r w:rsidR="00DD44EE" w:rsidRPr="00B54ED6">
        <w:rPr>
          <w:rFonts w:cstheme="minorHAnsi"/>
          <w:lang w:val="sq-AL"/>
        </w:rPr>
        <w:t>madhësi</w:t>
      </w:r>
      <w:r w:rsidRPr="00B54ED6">
        <w:rPr>
          <w:rFonts w:cstheme="minorHAnsi"/>
          <w:lang w:val="sq-AL"/>
        </w:rPr>
        <w:t xml:space="preserve"> më të vogël ose të barabartë me incidentin reference, në të cilin frekuenca e sistemit kthehet në intervalin e restaurimit të frekuencës për zonat sinkrone me vetëm një zonë LFC, dhe në rastin e zonave sinkrone me më shumë se një zonë LFC (rajoni jone), do të thotë koha maksimale e pritshme pas shfaqjes së një </w:t>
      </w:r>
      <w:proofErr w:type="spellStart"/>
      <w:r w:rsidRPr="00B54ED6">
        <w:rPr>
          <w:rFonts w:cstheme="minorHAnsi"/>
          <w:lang w:val="sq-AL"/>
        </w:rPr>
        <w:t>disbalance</w:t>
      </w:r>
      <w:proofErr w:type="spellEnd"/>
      <w:r w:rsidRPr="00B54ED6">
        <w:rPr>
          <w:rFonts w:cstheme="minorHAnsi"/>
          <w:lang w:val="sq-AL"/>
        </w:rPr>
        <w:t xml:space="preserve"> të </w:t>
      </w:r>
      <w:r w:rsidR="00DD44EE" w:rsidRPr="00B54ED6">
        <w:rPr>
          <w:rFonts w:cstheme="minorHAnsi"/>
          <w:lang w:val="sq-AL"/>
        </w:rPr>
        <w:t>menjëhershme</w:t>
      </w:r>
      <w:r w:rsidRPr="00B54ED6">
        <w:rPr>
          <w:rFonts w:cstheme="minorHAnsi"/>
          <w:lang w:val="sq-AL"/>
        </w:rPr>
        <w:t xml:space="preserve"> të fuqisë të një zone LFC brenda së cilës </w:t>
      </w:r>
      <w:proofErr w:type="spellStart"/>
      <w:r w:rsidR="00DD44EE" w:rsidRPr="00B54ED6">
        <w:rPr>
          <w:rFonts w:cstheme="minorHAnsi"/>
          <w:lang w:val="sq-AL"/>
        </w:rPr>
        <w:t>dis</w:t>
      </w:r>
      <w:r w:rsidRPr="00B54ED6">
        <w:rPr>
          <w:rFonts w:cstheme="minorHAnsi"/>
          <w:lang w:val="sq-AL"/>
        </w:rPr>
        <w:t>balanca</w:t>
      </w:r>
      <w:proofErr w:type="spellEnd"/>
      <w:r w:rsidRPr="00B54ED6">
        <w:rPr>
          <w:rFonts w:cstheme="minorHAnsi"/>
          <w:lang w:val="sq-AL"/>
        </w:rPr>
        <w:t xml:space="preserve"> kompensohet;</w:t>
      </w:r>
    </w:p>
    <w:p w:rsidR="00252750" w:rsidRPr="00B54ED6" w:rsidRDefault="00252750" w:rsidP="00B54ED6">
      <w:pPr>
        <w:jc w:val="both"/>
        <w:rPr>
          <w:rFonts w:cstheme="minorHAnsi"/>
          <w:lang w:val="sq-AL"/>
        </w:rPr>
      </w:pPr>
      <w:r w:rsidRPr="00B54ED6">
        <w:rPr>
          <w:rFonts w:cstheme="minorHAnsi"/>
          <w:b/>
          <w:lang w:val="sq-AL"/>
        </w:rPr>
        <w:t xml:space="preserve">kriteri (N-1) </w:t>
      </w:r>
      <w:r w:rsidRPr="00B54ED6">
        <w:rPr>
          <w:rFonts w:cstheme="minorHAnsi"/>
          <w:lang w:val="sq-AL"/>
        </w:rPr>
        <w:t>- do të thotë rregulli sipas të cilit elementet që mbeten në operim brenda zonës së kontrollit të OST-se pas ndodhjes së një konti</w:t>
      </w:r>
      <w:r w:rsidR="001E086F" w:rsidRPr="00B54ED6">
        <w:rPr>
          <w:rFonts w:cstheme="minorHAnsi"/>
          <w:lang w:val="sq-AL"/>
        </w:rPr>
        <w:t>n</w:t>
      </w:r>
      <w:r w:rsidRPr="00B54ED6">
        <w:rPr>
          <w:rFonts w:cstheme="minorHAnsi"/>
          <w:lang w:val="sq-AL"/>
        </w:rPr>
        <w:t>gjence janë të afta për të akomoduar situatën e re operative pa shkelur kufijtë e sigurisë operacionale;</w:t>
      </w:r>
    </w:p>
    <w:p w:rsidR="00252750" w:rsidRPr="00B54ED6" w:rsidRDefault="00252750" w:rsidP="00B54ED6">
      <w:pPr>
        <w:jc w:val="both"/>
        <w:rPr>
          <w:rFonts w:cstheme="minorHAnsi"/>
          <w:lang w:val="sq-AL"/>
        </w:rPr>
      </w:pPr>
      <w:r w:rsidRPr="00B54ED6">
        <w:rPr>
          <w:rFonts w:cstheme="minorHAnsi"/>
          <w:b/>
          <w:lang w:val="sq-AL"/>
        </w:rPr>
        <w:t xml:space="preserve">situata (N-1) </w:t>
      </w:r>
      <w:r w:rsidRPr="00B54ED6">
        <w:rPr>
          <w:rFonts w:cstheme="minorHAnsi"/>
          <w:lang w:val="sq-AL"/>
        </w:rPr>
        <w:t xml:space="preserve">- nënkupton situatën në sistemin e transmetimit në të </w:t>
      </w:r>
      <w:r w:rsidR="00324A92" w:rsidRPr="00B54ED6">
        <w:rPr>
          <w:rFonts w:cstheme="minorHAnsi"/>
          <w:lang w:val="sq-AL"/>
        </w:rPr>
        <w:t>cilën</w:t>
      </w:r>
      <w:r w:rsidRPr="00B54ED6">
        <w:rPr>
          <w:rFonts w:cstheme="minorHAnsi"/>
          <w:lang w:val="sq-AL"/>
        </w:rPr>
        <w:t xml:space="preserve"> ka ndodhur një konti</w:t>
      </w:r>
      <w:r w:rsidR="001E086F" w:rsidRPr="00B54ED6">
        <w:rPr>
          <w:rFonts w:cstheme="minorHAnsi"/>
          <w:lang w:val="sq-AL"/>
        </w:rPr>
        <w:t>n</w:t>
      </w:r>
      <w:r w:rsidRPr="00B54ED6">
        <w:rPr>
          <w:rFonts w:cstheme="minorHAnsi"/>
          <w:lang w:val="sq-AL"/>
        </w:rPr>
        <w:t>gjence nga lista e konti</w:t>
      </w:r>
      <w:r w:rsidR="001E086F" w:rsidRPr="00B54ED6">
        <w:rPr>
          <w:rFonts w:cstheme="minorHAnsi"/>
          <w:lang w:val="sq-AL"/>
        </w:rPr>
        <w:t>n</w:t>
      </w:r>
      <w:r w:rsidRPr="00B54ED6">
        <w:rPr>
          <w:rFonts w:cstheme="minorHAnsi"/>
          <w:lang w:val="sq-AL"/>
        </w:rPr>
        <w:t>gjencave;</w:t>
      </w:r>
    </w:p>
    <w:p w:rsidR="00252750" w:rsidRPr="00B54ED6" w:rsidRDefault="00252750" w:rsidP="00B54ED6">
      <w:pPr>
        <w:jc w:val="both"/>
        <w:rPr>
          <w:rFonts w:cstheme="minorHAnsi"/>
          <w:lang w:val="sq-AL"/>
        </w:rPr>
      </w:pPr>
      <w:r w:rsidRPr="00B54ED6">
        <w:rPr>
          <w:rFonts w:cstheme="minorHAnsi"/>
          <w:b/>
          <w:lang w:val="sq-AL"/>
        </w:rPr>
        <w:t xml:space="preserve">rezerva e energjisë aktive </w:t>
      </w:r>
      <w:r w:rsidRPr="00B54ED6">
        <w:rPr>
          <w:rFonts w:cstheme="minorHAnsi"/>
          <w:lang w:val="sq-AL"/>
        </w:rPr>
        <w:t xml:space="preserve">- nënkupton rezervat balancuese të </w:t>
      </w:r>
      <w:proofErr w:type="spellStart"/>
      <w:r w:rsidRPr="00B54ED6">
        <w:rPr>
          <w:rFonts w:cstheme="minorHAnsi"/>
          <w:lang w:val="sq-AL"/>
        </w:rPr>
        <w:t>disponueshme</w:t>
      </w:r>
      <w:proofErr w:type="spellEnd"/>
      <w:r w:rsidRPr="00B54ED6">
        <w:rPr>
          <w:rFonts w:cstheme="minorHAnsi"/>
          <w:lang w:val="sq-AL"/>
        </w:rPr>
        <w:t xml:space="preserve"> për mbajtjen e frekuencës;</w:t>
      </w:r>
    </w:p>
    <w:p w:rsidR="00252750" w:rsidRPr="00B54ED6" w:rsidRDefault="00252750" w:rsidP="00B54ED6">
      <w:pPr>
        <w:jc w:val="both"/>
        <w:rPr>
          <w:rFonts w:cstheme="minorHAnsi"/>
          <w:b/>
          <w:lang w:val="sq-AL"/>
        </w:rPr>
      </w:pPr>
      <w:r w:rsidRPr="00B54ED6">
        <w:rPr>
          <w:rFonts w:cstheme="minorHAnsi"/>
          <w:b/>
          <w:lang w:val="sq-AL"/>
        </w:rPr>
        <w:t xml:space="preserve">gjendje alarmi </w:t>
      </w:r>
      <w:r w:rsidRPr="00B54ED6">
        <w:rPr>
          <w:rFonts w:cstheme="minorHAnsi"/>
          <w:lang w:val="sq-AL"/>
        </w:rPr>
        <w:t>- nënkupton gjendjen e sistemit në të cilin sistemi është brenda kufijve të sigurisë operative, por është konstatuar një konti</w:t>
      </w:r>
      <w:r w:rsidR="001E086F" w:rsidRPr="00B54ED6">
        <w:rPr>
          <w:rFonts w:cstheme="minorHAnsi"/>
          <w:lang w:val="sq-AL"/>
        </w:rPr>
        <w:t>n</w:t>
      </w:r>
      <w:r w:rsidRPr="00B54ED6">
        <w:rPr>
          <w:rFonts w:cstheme="minorHAnsi"/>
          <w:lang w:val="sq-AL"/>
        </w:rPr>
        <w:t>gjence nga lista e konti</w:t>
      </w:r>
      <w:r w:rsidR="001E086F" w:rsidRPr="00B54ED6">
        <w:rPr>
          <w:rFonts w:cstheme="minorHAnsi"/>
          <w:lang w:val="sq-AL"/>
        </w:rPr>
        <w:t>n</w:t>
      </w:r>
      <w:r w:rsidRPr="00B54ED6">
        <w:rPr>
          <w:rFonts w:cstheme="minorHAnsi"/>
          <w:lang w:val="sq-AL"/>
        </w:rPr>
        <w:t xml:space="preserve">gjencave, që në rast të ndodhjes së saj, veprimet </w:t>
      </w:r>
      <w:r w:rsidR="006D2C8B" w:rsidRPr="00B54ED6">
        <w:rPr>
          <w:rFonts w:cstheme="minorHAnsi"/>
          <w:lang w:val="sq-AL"/>
        </w:rPr>
        <w:t>përmirësuese</w:t>
      </w:r>
      <w:r w:rsidRPr="00B54ED6">
        <w:rPr>
          <w:rFonts w:cstheme="minorHAnsi"/>
          <w:lang w:val="sq-AL"/>
        </w:rPr>
        <w:t xml:space="preserve"> në dispozicion nuk janë të mjaftueshme për të mbajtur gjendjen normale;</w:t>
      </w:r>
    </w:p>
    <w:p w:rsidR="00252750" w:rsidRPr="00B54ED6" w:rsidRDefault="00252750" w:rsidP="00B54ED6">
      <w:pPr>
        <w:jc w:val="both"/>
        <w:rPr>
          <w:rFonts w:cstheme="minorHAnsi"/>
          <w:lang w:val="sq-AL"/>
        </w:rPr>
      </w:pPr>
      <w:r w:rsidRPr="00B54ED6">
        <w:rPr>
          <w:rFonts w:cstheme="minorHAnsi"/>
          <w:b/>
          <w:lang w:val="sq-AL"/>
        </w:rPr>
        <w:t xml:space="preserve">bllok kontrolli i fuqi frekuencës ose "bllok LFC" </w:t>
      </w:r>
      <w:r w:rsidRPr="00B54ED6">
        <w:rPr>
          <w:rFonts w:cstheme="minorHAnsi"/>
          <w:lang w:val="sq-AL"/>
        </w:rPr>
        <w:t>- nënkupton një pjesë të një zone sinkrone ose të një zone të tërë sinkrone, e përcaktuar fizikisht nga pikat e matjes në interkonektorët me blloqe të tjera të LFC, të përbërë nga një ose më shumë zona LFC, të operuara nga një ose më shumë OST që përmbushin detyrimet e kontrollit të fuqi - frekuencës;</w:t>
      </w:r>
    </w:p>
    <w:p w:rsidR="00252750" w:rsidRPr="00B54ED6" w:rsidRDefault="00252750" w:rsidP="00B54ED6">
      <w:pPr>
        <w:jc w:val="both"/>
        <w:rPr>
          <w:rFonts w:cstheme="minorHAnsi"/>
          <w:lang w:val="sq-AL"/>
        </w:rPr>
      </w:pPr>
      <w:r w:rsidRPr="00B54ED6">
        <w:rPr>
          <w:rFonts w:cstheme="minorHAnsi"/>
          <w:b/>
          <w:lang w:val="sq-AL"/>
        </w:rPr>
        <w:t xml:space="preserve">gabim i kontrollit të zonës' ose 'ACE' </w:t>
      </w:r>
      <w:r w:rsidRPr="00B54ED6">
        <w:rPr>
          <w:rFonts w:cstheme="minorHAnsi"/>
          <w:lang w:val="sq-AL"/>
        </w:rPr>
        <w:t>- nënkupton shumën e gabimit të kontrollit të fuqisë ('ΔP'), domethënë ndryshimi në kohë reale ndërmjet vlerës së matur te shkëmbimit të fuqisë aktive ('P') dhe programit të kontrollit ('P</w:t>
      </w:r>
      <w:r w:rsidRPr="00B54ED6">
        <w:rPr>
          <w:rFonts w:cstheme="minorHAnsi"/>
          <w:vertAlign w:val="subscript"/>
          <w:lang w:val="sq-AL"/>
        </w:rPr>
        <w:t>0</w:t>
      </w:r>
      <w:r w:rsidRPr="00B54ED6">
        <w:rPr>
          <w:rFonts w:cstheme="minorHAnsi"/>
          <w:lang w:val="sq-AL"/>
        </w:rPr>
        <w:t xml:space="preserve">') të një zone të veçantë LFC ose blloku LFC, dhe gabimi i kontrollit të frekuencës (' K * </w:t>
      </w:r>
      <w:proofErr w:type="spellStart"/>
      <w:r w:rsidRPr="00B54ED6">
        <w:rPr>
          <w:rFonts w:cstheme="minorHAnsi"/>
          <w:lang w:val="sq-AL"/>
        </w:rPr>
        <w:t>Δf</w:t>
      </w:r>
      <w:proofErr w:type="spellEnd"/>
      <w:r w:rsidRPr="00B54ED6">
        <w:rPr>
          <w:rFonts w:cstheme="minorHAnsi"/>
          <w:lang w:val="sq-AL"/>
        </w:rPr>
        <w:t xml:space="preserve"> '), që është produkti i faktorit K dhe devijimit t</w:t>
      </w:r>
      <w:r w:rsidR="00C06437" w:rsidRPr="00B54ED6">
        <w:rPr>
          <w:rFonts w:cstheme="minorHAnsi"/>
          <w:lang w:val="sq-AL"/>
        </w:rPr>
        <w:t>ë</w:t>
      </w:r>
      <w:r w:rsidRPr="00B54ED6">
        <w:rPr>
          <w:rFonts w:cstheme="minorHAnsi"/>
          <w:lang w:val="sq-AL"/>
        </w:rPr>
        <w:t xml:space="preserve"> frekuencës së asaj zone specifike LFC ose blloku L</w:t>
      </w:r>
      <w:r w:rsidR="00C06437" w:rsidRPr="00B54ED6">
        <w:rPr>
          <w:rFonts w:cstheme="minorHAnsi"/>
          <w:lang w:val="sq-AL"/>
        </w:rPr>
        <w:t>FC, pra, gabimi i kontrollit të</w:t>
      </w:r>
      <w:r w:rsidRPr="00B54ED6">
        <w:rPr>
          <w:rFonts w:cstheme="minorHAnsi"/>
          <w:lang w:val="sq-AL"/>
        </w:rPr>
        <w:t xml:space="preserve"> zonës është i barabartë me ΔP + K * </w:t>
      </w:r>
      <w:proofErr w:type="spellStart"/>
      <w:r w:rsidRPr="00B54ED6">
        <w:rPr>
          <w:rFonts w:cstheme="minorHAnsi"/>
          <w:lang w:val="sq-AL"/>
        </w:rPr>
        <w:t>Δf</w:t>
      </w:r>
      <w:proofErr w:type="spellEnd"/>
      <w:r w:rsidRPr="00B54ED6">
        <w:rPr>
          <w:rFonts w:cstheme="minorHAnsi"/>
          <w:lang w:val="sq-AL"/>
        </w:rPr>
        <w:t>;</w:t>
      </w:r>
    </w:p>
    <w:p w:rsidR="00252750" w:rsidRPr="00B54ED6" w:rsidRDefault="00252750" w:rsidP="00B54ED6">
      <w:pPr>
        <w:jc w:val="both"/>
        <w:rPr>
          <w:rFonts w:cstheme="minorHAnsi"/>
          <w:lang w:val="sq-AL"/>
        </w:rPr>
      </w:pPr>
      <w:r w:rsidRPr="00B54ED6">
        <w:rPr>
          <w:rFonts w:cstheme="minorHAnsi"/>
          <w:b/>
          <w:lang w:val="sq-AL"/>
        </w:rPr>
        <w:t xml:space="preserve">programi i kontrollit </w:t>
      </w:r>
      <w:r w:rsidRPr="00B54ED6">
        <w:rPr>
          <w:rFonts w:cstheme="minorHAnsi"/>
          <w:lang w:val="sq-AL"/>
        </w:rPr>
        <w:t xml:space="preserve">- nënkupton një sekuencë të vlerave të vendosura për shkëmbimin e fuqisë neto të një zone LFC ose blloku LFC, </w:t>
      </w:r>
      <w:r w:rsidR="00C06437" w:rsidRPr="00B54ED6">
        <w:rPr>
          <w:rFonts w:cstheme="minorHAnsi"/>
          <w:lang w:val="sq-AL"/>
        </w:rPr>
        <w:t>për</w:t>
      </w:r>
      <w:r w:rsidRPr="00B54ED6">
        <w:rPr>
          <w:rFonts w:cstheme="minorHAnsi"/>
          <w:lang w:val="sq-AL"/>
        </w:rPr>
        <w:t xml:space="preserve"> interkonektorët e rrymës alternative. Rezulton si shum</w:t>
      </w:r>
      <w:r w:rsidR="00C06437" w:rsidRPr="00B54ED6">
        <w:rPr>
          <w:rFonts w:cstheme="minorHAnsi"/>
          <w:lang w:val="sq-AL"/>
        </w:rPr>
        <w:t>ë</w:t>
      </w:r>
      <w:r w:rsidRPr="00B54ED6">
        <w:rPr>
          <w:rFonts w:cstheme="minorHAnsi"/>
          <w:lang w:val="sq-AL"/>
        </w:rPr>
        <w:t xml:space="preserve"> e programit t</w:t>
      </w:r>
      <w:r w:rsidR="00C06437" w:rsidRPr="00B54ED6">
        <w:rPr>
          <w:rFonts w:cstheme="minorHAnsi"/>
          <w:lang w:val="sq-AL"/>
        </w:rPr>
        <w:t>ë</w:t>
      </w:r>
      <w:r w:rsidRPr="00B54ED6">
        <w:rPr>
          <w:rFonts w:cstheme="minorHAnsi"/>
          <w:lang w:val="sq-AL"/>
        </w:rPr>
        <w:t xml:space="preserve"> </w:t>
      </w:r>
      <w:r w:rsidR="00C06437" w:rsidRPr="00B54ED6">
        <w:rPr>
          <w:rFonts w:cstheme="minorHAnsi"/>
          <w:lang w:val="sq-AL"/>
        </w:rPr>
        <w:t>shkëmbimit të</w:t>
      </w:r>
      <w:r w:rsidRPr="00B54ED6">
        <w:rPr>
          <w:rFonts w:cstheme="minorHAnsi"/>
          <w:lang w:val="sq-AL"/>
        </w:rPr>
        <w:t xml:space="preserve"> </w:t>
      </w:r>
      <w:proofErr w:type="spellStart"/>
      <w:r w:rsidRPr="00B54ED6">
        <w:rPr>
          <w:rFonts w:cstheme="minorHAnsi"/>
          <w:lang w:val="sq-AL"/>
        </w:rPr>
        <w:t>nominuar</w:t>
      </w:r>
      <w:proofErr w:type="spellEnd"/>
      <w:r w:rsidRPr="00B54ED6">
        <w:rPr>
          <w:rFonts w:cstheme="minorHAnsi"/>
          <w:lang w:val="sq-AL"/>
        </w:rPr>
        <w:t xml:space="preserve"> me programin e kompensimit dhe </w:t>
      </w:r>
      <w:r w:rsidR="00C06437" w:rsidRPr="00B54ED6">
        <w:rPr>
          <w:rFonts w:cstheme="minorHAnsi"/>
          <w:lang w:val="sq-AL"/>
        </w:rPr>
        <w:t>shërben</w:t>
      </w:r>
      <w:r w:rsidRPr="00B54ED6">
        <w:rPr>
          <w:rFonts w:cstheme="minorHAnsi"/>
          <w:lang w:val="sq-AL"/>
        </w:rPr>
        <w:t xml:space="preserve"> si </w:t>
      </w:r>
      <w:proofErr w:type="spellStart"/>
      <w:r w:rsidRPr="00B54ED6">
        <w:rPr>
          <w:rFonts w:cstheme="minorHAnsi"/>
          <w:lang w:val="sq-AL"/>
        </w:rPr>
        <w:t>input</w:t>
      </w:r>
      <w:proofErr w:type="spellEnd"/>
      <w:r w:rsidRPr="00B54ED6">
        <w:rPr>
          <w:rFonts w:cstheme="minorHAnsi"/>
          <w:lang w:val="sq-AL"/>
        </w:rPr>
        <w:t xml:space="preserve"> </w:t>
      </w:r>
      <w:r w:rsidR="00C06437" w:rsidRPr="00B54ED6">
        <w:rPr>
          <w:rFonts w:cstheme="minorHAnsi"/>
          <w:lang w:val="sq-AL"/>
        </w:rPr>
        <w:t>për</w:t>
      </w:r>
      <w:r w:rsidRPr="00B54ED6">
        <w:rPr>
          <w:rFonts w:cstheme="minorHAnsi"/>
          <w:lang w:val="sq-AL"/>
        </w:rPr>
        <w:t xml:space="preserve"> LFC;</w:t>
      </w:r>
    </w:p>
    <w:p w:rsidR="00252750" w:rsidRPr="00B54ED6" w:rsidRDefault="00252750" w:rsidP="00B54ED6">
      <w:pPr>
        <w:jc w:val="both"/>
        <w:rPr>
          <w:rFonts w:cstheme="minorHAnsi"/>
          <w:lang w:val="sq-AL"/>
        </w:rPr>
      </w:pPr>
      <w:r w:rsidRPr="00B54ED6">
        <w:rPr>
          <w:rFonts w:cstheme="minorHAnsi"/>
          <w:b/>
          <w:lang w:val="sq-AL"/>
        </w:rPr>
        <w:t xml:space="preserve">kontrolli i tensionit </w:t>
      </w:r>
      <w:r w:rsidRPr="00B54ED6">
        <w:rPr>
          <w:rFonts w:cstheme="minorHAnsi"/>
          <w:lang w:val="sq-AL"/>
        </w:rPr>
        <w:t xml:space="preserve">- nënkupton veprimet manuale ose automatike të kontrollit në </w:t>
      </w:r>
      <w:proofErr w:type="spellStart"/>
      <w:r w:rsidRPr="00B54ED6">
        <w:rPr>
          <w:rFonts w:cstheme="minorHAnsi"/>
          <w:lang w:val="sq-AL"/>
        </w:rPr>
        <w:t>nyjen</w:t>
      </w:r>
      <w:proofErr w:type="spellEnd"/>
      <w:r w:rsidRPr="00B54ED6">
        <w:rPr>
          <w:rFonts w:cstheme="minorHAnsi"/>
          <w:lang w:val="sq-AL"/>
        </w:rPr>
        <w:t xml:space="preserve"> e prodhimit, në </w:t>
      </w:r>
      <w:proofErr w:type="spellStart"/>
      <w:r w:rsidRPr="00B54ED6">
        <w:rPr>
          <w:rFonts w:cstheme="minorHAnsi"/>
          <w:lang w:val="sq-AL"/>
        </w:rPr>
        <w:t>nyjet</w:t>
      </w:r>
      <w:proofErr w:type="spellEnd"/>
      <w:r w:rsidRPr="00B54ED6">
        <w:rPr>
          <w:rFonts w:cstheme="minorHAnsi"/>
          <w:lang w:val="sq-AL"/>
        </w:rPr>
        <w:t xml:space="preserve"> fundore të linjave AC ose sistemeve HVDC, në transformatorë ose mjete të tjera, të </w:t>
      </w:r>
      <w:proofErr w:type="spellStart"/>
      <w:r w:rsidRPr="00B54ED6">
        <w:rPr>
          <w:rFonts w:cstheme="minorHAnsi"/>
          <w:lang w:val="sq-AL"/>
        </w:rPr>
        <w:t>dizenjuara</w:t>
      </w:r>
      <w:proofErr w:type="spellEnd"/>
      <w:r w:rsidRPr="00B54ED6">
        <w:rPr>
          <w:rFonts w:cstheme="minorHAnsi"/>
          <w:lang w:val="sq-AL"/>
        </w:rPr>
        <w:t xml:space="preserve"> për të ruajtur nivelin e caktuar të tensionit ose vlerën e vendosur të fuqisë reaktive;</w:t>
      </w:r>
    </w:p>
    <w:p w:rsidR="00252750" w:rsidRPr="00B54ED6" w:rsidRDefault="00252750" w:rsidP="00B54ED6">
      <w:pPr>
        <w:jc w:val="both"/>
        <w:rPr>
          <w:rFonts w:cstheme="minorHAnsi"/>
          <w:lang w:val="sq-AL"/>
        </w:rPr>
      </w:pPr>
      <w:r w:rsidRPr="00B54ED6">
        <w:rPr>
          <w:rFonts w:cstheme="minorHAnsi"/>
          <w:b/>
          <w:lang w:val="sq-AL"/>
        </w:rPr>
        <w:t xml:space="preserve">gjendje e rënies së sistemit </w:t>
      </w:r>
      <w:r w:rsidRPr="00B54ED6">
        <w:rPr>
          <w:rFonts w:cstheme="minorHAnsi"/>
          <w:lang w:val="sq-AL"/>
        </w:rPr>
        <w:t>- nënkupton gjendjen e sistemit në të cilin ndërpritet operimi i një pjese ose të gjithë sistemit të transmetimit;</w:t>
      </w:r>
    </w:p>
    <w:p w:rsidR="00252750" w:rsidRPr="00B54ED6" w:rsidRDefault="00175486" w:rsidP="00B54ED6">
      <w:pPr>
        <w:jc w:val="both"/>
        <w:rPr>
          <w:rFonts w:cstheme="minorHAnsi"/>
          <w:lang w:val="sq-AL"/>
        </w:rPr>
      </w:pPr>
      <w:r w:rsidRPr="00B54ED6">
        <w:rPr>
          <w:rFonts w:cstheme="minorHAnsi"/>
          <w:b/>
          <w:lang w:val="sq-AL"/>
        </w:rPr>
        <w:t>kontingjencë</w:t>
      </w:r>
      <w:r w:rsidR="00252750" w:rsidRPr="00B54ED6">
        <w:rPr>
          <w:rFonts w:cstheme="minorHAnsi"/>
          <w:b/>
          <w:lang w:val="sq-AL"/>
        </w:rPr>
        <w:t xml:space="preserve"> e </w:t>
      </w:r>
      <w:proofErr w:type="spellStart"/>
      <w:r w:rsidR="00252750" w:rsidRPr="00B54ED6">
        <w:rPr>
          <w:rFonts w:cstheme="minorHAnsi"/>
          <w:b/>
          <w:lang w:val="sq-AL"/>
        </w:rPr>
        <w:t>brendëshme</w:t>
      </w:r>
      <w:proofErr w:type="spellEnd"/>
      <w:r w:rsidR="00252750" w:rsidRPr="00B54ED6">
        <w:rPr>
          <w:rFonts w:cstheme="minorHAnsi"/>
          <w:b/>
          <w:lang w:val="sq-AL"/>
        </w:rPr>
        <w:t xml:space="preserve"> </w:t>
      </w:r>
      <w:r w:rsidR="00252750" w:rsidRPr="00B54ED6">
        <w:rPr>
          <w:rFonts w:cstheme="minorHAnsi"/>
          <w:lang w:val="sq-AL"/>
        </w:rPr>
        <w:t>- nënkupton një kontingjencë brenda zonës së kontrollit të OST-së, duke përfshirë interkonektorët;</w:t>
      </w:r>
    </w:p>
    <w:p w:rsidR="00252750" w:rsidRPr="00B54ED6" w:rsidRDefault="00252750" w:rsidP="00B54ED6">
      <w:pPr>
        <w:jc w:val="both"/>
        <w:rPr>
          <w:rFonts w:cstheme="minorHAnsi"/>
          <w:lang w:val="sq-AL"/>
        </w:rPr>
      </w:pPr>
      <w:r w:rsidRPr="00B54ED6">
        <w:rPr>
          <w:rFonts w:cstheme="minorHAnsi"/>
          <w:b/>
          <w:lang w:val="sq-AL"/>
        </w:rPr>
        <w:lastRenderedPageBreak/>
        <w:t>kontingjenc</w:t>
      </w:r>
      <w:r w:rsidR="00175486" w:rsidRPr="00B54ED6">
        <w:rPr>
          <w:rFonts w:cstheme="minorHAnsi"/>
          <w:b/>
          <w:lang w:val="sq-AL"/>
        </w:rPr>
        <w:t>ë</w:t>
      </w:r>
      <w:r w:rsidRPr="00B54ED6">
        <w:rPr>
          <w:rFonts w:cstheme="minorHAnsi"/>
          <w:b/>
          <w:lang w:val="sq-AL"/>
        </w:rPr>
        <w:t xml:space="preserve"> e jashtme </w:t>
      </w:r>
      <w:r w:rsidRPr="00B54ED6">
        <w:rPr>
          <w:rFonts w:cstheme="minorHAnsi"/>
          <w:lang w:val="sq-AL"/>
        </w:rPr>
        <w:t>- nënkupton një kontingjenc</w:t>
      </w:r>
      <w:r w:rsidR="000141FD" w:rsidRPr="00B54ED6">
        <w:rPr>
          <w:rFonts w:cstheme="minorHAnsi"/>
          <w:lang w:val="sq-AL"/>
        </w:rPr>
        <w:t>ë</w:t>
      </w:r>
      <w:r w:rsidRPr="00B54ED6">
        <w:rPr>
          <w:rFonts w:cstheme="minorHAnsi"/>
          <w:lang w:val="sq-AL"/>
        </w:rPr>
        <w:t xml:space="preserve"> jashtë zonës së kontrollit të OST-së dhe përjashton interkonektorët, me një faktor ndikimi më të lartë se pragu i ndikimit të </w:t>
      </w:r>
      <w:r w:rsidR="000141FD" w:rsidRPr="00B54ED6">
        <w:rPr>
          <w:rFonts w:cstheme="minorHAnsi"/>
          <w:lang w:val="sq-AL"/>
        </w:rPr>
        <w:t>kontingjencës</w:t>
      </w:r>
      <w:r w:rsidRPr="00B54ED6">
        <w:rPr>
          <w:rFonts w:cstheme="minorHAnsi"/>
          <w:lang w:val="sq-AL"/>
        </w:rPr>
        <w:t>;</w:t>
      </w:r>
    </w:p>
    <w:p w:rsidR="00252750" w:rsidRPr="00B54ED6" w:rsidRDefault="00252750" w:rsidP="00B54ED6">
      <w:pPr>
        <w:jc w:val="both"/>
        <w:rPr>
          <w:rFonts w:cstheme="minorHAnsi"/>
          <w:lang w:val="sq-AL"/>
        </w:rPr>
      </w:pPr>
      <w:r w:rsidRPr="00B54ED6">
        <w:rPr>
          <w:rFonts w:cstheme="minorHAnsi"/>
          <w:b/>
          <w:lang w:val="sq-AL"/>
        </w:rPr>
        <w:t xml:space="preserve">faktori i ndikimit </w:t>
      </w:r>
      <w:r w:rsidRPr="00B54ED6">
        <w:rPr>
          <w:rFonts w:cstheme="minorHAnsi"/>
          <w:lang w:val="sq-AL"/>
        </w:rPr>
        <w:t xml:space="preserve">- nënkupton vlerën numerike të përdorur për të përcaktuar efektin më të madh të </w:t>
      </w:r>
      <w:proofErr w:type="spellStart"/>
      <w:r w:rsidRPr="00B54ED6">
        <w:rPr>
          <w:rFonts w:cstheme="minorHAnsi"/>
          <w:lang w:val="sq-AL"/>
        </w:rPr>
        <w:t>stakimit</w:t>
      </w:r>
      <w:proofErr w:type="spellEnd"/>
      <w:r w:rsidRPr="00B54ED6">
        <w:rPr>
          <w:rFonts w:cstheme="minorHAnsi"/>
          <w:lang w:val="sq-AL"/>
        </w:rPr>
        <w:t xml:space="preserve"> të një elementi të sistemit të transmetimit që ndodhet jashtë zonës së kontrollit të OST-së duke përjashtuar interkonektorët, në kuptimin e një ndryshimi në rrjedhat e fluksit te fuqisë ose tensionit të shkaktuar nga stakimi n</w:t>
      </w:r>
      <w:r w:rsidR="00CB0BAF" w:rsidRPr="00B54ED6">
        <w:rPr>
          <w:rFonts w:cstheme="minorHAnsi"/>
          <w:lang w:val="sq-AL"/>
        </w:rPr>
        <w:t>ë</w:t>
      </w:r>
      <w:r w:rsidRPr="00B54ED6">
        <w:rPr>
          <w:rFonts w:cstheme="minorHAnsi"/>
          <w:lang w:val="sq-AL"/>
        </w:rPr>
        <w:t xml:space="preserve"> fjal</w:t>
      </w:r>
      <w:r w:rsidR="00CB0BAF" w:rsidRPr="00B54ED6">
        <w:rPr>
          <w:rFonts w:cstheme="minorHAnsi"/>
          <w:lang w:val="sq-AL"/>
        </w:rPr>
        <w:t>ë</w:t>
      </w:r>
      <w:r w:rsidRPr="00B54ED6">
        <w:rPr>
          <w:rFonts w:cstheme="minorHAnsi"/>
          <w:lang w:val="sq-AL"/>
        </w:rPr>
        <w:t xml:space="preserve">, në </w:t>
      </w:r>
      <w:r w:rsidR="00CB0BAF" w:rsidRPr="00B54ED6">
        <w:rPr>
          <w:rFonts w:cstheme="minorHAnsi"/>
          <w:lang w:val="sq-AL"/>
        </w:rPr>
        <w:t>çdo</w:t>
      </w:r>
      <w:r w:rsidRPr="00B54ED6">
        <w:rPr>
          <w:rFonts w:cstheme="minorHAnsi"/>
          <w:lang w:val="sq-AL"/>
        </w:rPr>
        <w:t xml:space="preserve"> element t</w:t>
      </w:r>
      <w:r w:rsidR="00CB0BAF" w:rsidRPr="00B54ED6">
        <w:rPr>
          <w:rFonts w:cstheme="minorHAnsi"/>
          <w:lang w:val="sq-AL"/>
        </w:rPr>
        <w:t>ë</w:t>
      </w:r>
      <w:r w:rsidRPr="00B54ED6">
        <w:rPr>
          <w:rFonts w:cstheme="minorHAnsi"/>
          <w:lang w:val="sq-AL"/>
        </w:rPr>
        <w:t xml:space="preserve"> sistemit. Sa më e lartë është vlera aq më i madh është efekti;</w:t>
      </w:r>
    </w:p>
    <w:p w:rsidR="00252750" w:rsidRPr="00B54ED6" w:rsidRDefault="00CB0BAF" w:rsidP="00B54ED6">
      <w:pPr>
        <w:jc w:val="both"/>
        <w:rPr>
          <w:rFonts w:cstheme="minorHAnsi"/>
          <w:lang w:val="sq-AL"/>
        </w:rPr>
      </w:pPr>
      <w:r w:rsidRPr="00B54ED6">
        <w:rPr>
          <w:rFonts w:cstheme="minorHAnsi"/>
          <w:b/>
          <w:lang w:val="sq-AL"/>
        </w:rPr>
        <w:t>pragu i ndikimit të kontingjencë</w:t>
      </w:r>
      <w:r w:rsidR="00252750" w:rsidRPr="00B54ED6">
        <w:rPr>
          <w:rFonts w:cstheme="minorHAnsi"/>
          <w:b/>
          <w:lang w:val="sq-AL"/>
        </w:rPr>
        <w:t xml:space="preserve">s </w:t>
      </w:r>
      <w:r w:rsidR="00252750" w:rsidRPr="00B54ED6">
        <w:rPr>
          <w:rFonts w:cstheme="minorHAnsi"/>
          <w:lang w:val="sq-AL"/>
        </w:rPr>
        <w:t xml:space="preserve">- nënkupton një vlerë kufi numerike </w:t>
      </w:r>
      <w:r w:rsidR="00314C77" w:rsidRPr="00B54ED6">
        <w:rPr>
          <w:rFonts w:cstheme="minorHAnsi"/>
          <w:lang w:val="sq-AL"/>
        </w:rPr>
        <w:t>përkundrejt</w:t>
      </w:r>
      <w:r w:rsidR="00252750" w:rsidRPr="00B54ED6">
        <w:rPr>
          <w:rFonts w:cstheme="minorHAnsi"/>
          <w:lang w:val="sq-AL"/>
        </w:rPr>
        <w:t xml:space="preserve"> së </w:t>
      </w:r>
      <w:r w:rsidR="00314C77" w:rsidRPr="00B54ED6">
        <w:rPr>
          <w:rFonts w:cstheme="minorHAnsi"/>
          <w:lang w:val="sq-AL"/>
        </w:rPr>
        <w:t>cilës</w:t>
      </w:r>
      <w:r w:rsidR="00252750" w:rsidRPr="00B54ED6">
        <w:rPr>
          <w:rFonts w:cstheme="minorHAnsi"/>
          <w:lang w:val="sq-AL"/>
        </w:rPr>
        <w:t xml:space="preserve"> kontrollohen faktorët e influencës, dhe ndodhja e një kontingjence të vendosur jashtë zonës së kontrollit të OST-së me një faktor ndikimi më të lartë se pragu i ndikimit të </w:t>
      </w:r>
      <w:r w:rsidR="00314C77" w:rsidRPr="00B54ED6">
        <w:rPr>
          <w:rFonts w:cstheme="minorHAnsi"/>
          <w:lang w:val="sq-AL"/>
        </w:rPr>
        <w:t>kontingjencës</w:t>
      </w:r>
      <w:r w:rsidR="00252750" w:rsidRPr="00B54ED6">
        <w:rPr>
          <w:rFonts w:cstheme="minorHAnsi"/>
          <w:lang w:val="sq-AL"/>
        </w:rPr>
        <w:t xml:space="preserve"> konsiderohet të ketë një ndikim të rëndësishëm në </w:t>
      </w:r>
      <w:r w:rsidR="00314C77" w:rsidRPr="00B54ED6">
        <w:rPr>
          <w:rFonts w:cstheme="minorHAnsi"/>
          <w:lang w:val="sq-AL"/>
        </w:rPr>
        <w:t>zonën</w:t>
      </w:r>
      <w:r w:rsidR="00252750" w:rsidRPr="00B54ED6">
        <w:rPr>
          <w:rFonts w:cstheme="minorHAnsi"/>
          <w:lang w:val="sq-AL"/>
        </w:rPr>
        <w:t xml:space="preserve"> e kontrollit të OST duke përfshirë interkonektorët;</w:t>
      </w:r>
    </w:p>
    <w:p w:rsidR="00252750" w:rsidRPr="00B54ED6" w:rsidRDefault="00252750" w:rsidP="00B54ED6">
      <w:pPr>
        <w:jc w:val="both"/>
        <w:rPr>
          <w:rFonts w:cstheme="minorHAnsi"/>
          <w:lang w:val="sq-AL"/>
        </w:rPr>
      </w:pPr>
      <w:r w:rsidRPr="00B54ED6">
        <w:rPr>
          <w:rFonts w:cstheme="minorHAnsi"/>
          <w:b/>
          <w:lang w:val="sq-AL"/>
        </w:rPr>
        <w:t xml:space="preserve">analiza e kontingjencave </w:t>
      </w:r>
      <w:r w:rsidRPr="00B54ED6">
        <w:rPr>
          <w:rFonts w:cstheme="minorHAnsi"/>
          <w:lang w:val="sq-AL"/>
        </w:rPr>
        <w:t>- nënkupton një simulim kompjuterik të rasteve të kontingjencave nga lista e kontingjencave;</w:t>
      </w:r>
    </w:p>
    <w:p w:rsidR="00252750" w:rsidRPr="00B54ED6" w:rsidRDefault="00252750" w:rsidP="00B54ED6">
      <w:pPr>
        <w:jc w:val="both"/>
        <w:rPr>
          <w:rFonts w:cstheme="minorHAnsi"/>
          <w:lang w:val="sq-AL"/>
        </w:rPr>
      </w:pPr>
      <w:r w:rsidRPr="00B54ED6">
        <w:rPr>
          <w:rFonts w:cstheme="minorHAnsi"/>
          <w:b/>
          <w:lang w:val="sq-AL"/>
        </w:rPr>
        <w:t xml:space="preserve">koha kritike për pastrimin e defekteve </w:t>
      </w:r>
      <w:r w:rsidRPr="00B54ED6">
        <w:rPr>
          <w:rFonts w:cstheme="minorHAnsi"/>
          <w:lang w:val="sq-AL"/>
        </w:rPr>
        <w:t>- do të thotë kohëzgjatja maksimale e defektit për të cilën sistemi i transmetimit mbetet n</w:t>
      </w:r>
      <w:r w:rsidR="00314C77" w:rsidRPr="00B54ED6">
        <w:rPr>
          <w:rFonts w:cstheme="minorHAnsi"/>
          <w:lang w:val="sq-AL"/>
        </w:rPr>
        <w:t>ë</w:t>
      </w:r>
      <w:r w:rsidRPr="00B54ED6">
        <w:rPr>
          <w:rFonts w:cstheme="minorHAnsi"/>
          <w:lang w:val="sq-AL"/>
        </w:rPr>
        <w:t xml:space="preserve"> operim t</w:t>
      </w:r>
      <w:r w:rsidR="00A76D33" w:rsidRPr="00B54ED6">
        <w:rPr>
          <w:rFonts w:cstheme="minorHAnsi"/>
          <w:lang w:val="sq-AL"/>
        </w:rPr>
        <w:t>ë</w:t>
      </w:r>
      <w:r w:rsidRPr="00B54ED6">
        <w:rPr>
          <w:rFonts w:cstheme="minorHAnsi"/>
          <w:lang w:val="sq-AL"/>
        </w:rPr>
        <w:t xml:space="preserve"> </w:t>
      </w:r>
      <w:r w:rsidR="00A76D33" w:rsidRPr="00B54ED6">
        <w:rPr>
          <w:rFonts w:cstheme="minorHAnsi"/>
          <w:lang w:val="sq-AL"/>
        </w:rPr>
        <w:t>qëndrueshëm</w:t>
      </w:r>
      <w:r w:rsidRPr="00B54ED6">
        <w:rPr>
          <w:rFonts w:cstheme="minorHAnsi"/>
          <w:lang w:val="sq-AL"/>
        </w:rPr>
        <w:t>;</w:t>
      </w:r>
    </w:p>
    <w:p w:rsidR="00252750" w:rsidRPr="00B54ED6" w:rsidRDefault="00252750" w:rsidP="00B54ED6">
      <w:pPr>
        <w:jc w:val="both"/>
        <w:rPr>
          <w:rFonts w:cstheme="minorHAnsi"/>
          <w:b/>
          <w:lang w:val="sq-AL"/>
        </w:rPr>
      </w:pPr>
      <w:r w:rsidRPr="00B54ED6">
        <w:rPr>
          <w:rFonts w:cstheme="minorHAnsi"/>
          <w:b/>
          <w:lang w:val="sq-AL"/>
        </w:rPr>
        <w:t>avari</w:t>
      </w:r>
      <w:r w:rsidR="00A76D33" w:rsidRPr="00B54ED6">
        <w:rPr>
          <w:rFonts w:cstheme="minorHAnsi"/>
          <w:b/>
          <w:lang w:val="sq-AL"/>
        </w:rPr>
        <w:t>/defekt</w:t>
      </w:r>
      <w:r w:rsidRPr="00B54ED6">
        <w:rPr>
          <w:rFonts w:cstheme="minorHAnsi"/>
          <w:b/>
          <w:lang w:val="sq-AL"/>
        </w:rPr>
        <w:t xml:space="preserve"> </w:t>
      </w:r>
      <w:r w:rsidRPr="00B54ED6">
        <w:rPr>
          <w:rFonts w:cstheme="minorHAnsi"/>
          <w:lang w:val="sq-AL"/>
        </w:rPr>
        <w:t>- nënkupton të gjitha llojet e lidhjeve të shkurtra (një, dy dhe tre fazore, me dhe pa kontakt me tokën), një përcjellës i këputur, qark i hapur, ose një lidhje e paqëndrueshme që rezulton në daljen nga puna të elementit të prekur të sistemit të transmetimit;</w:t>
      </w:r>
    </w:p>
    <w:p w:rsidR="00252750" w:rsidRPr="00B54ED6" w:rsidRDefault="00252750" w:rsidP="00B54ED6">
      <w:pPr>
        <w:jc w:val="both"/>
        <w:rPr>
          <w:rFonts w:cstheme="minorHAnsi"/>
          <w:lang w:val="sq-AL"/>
        </w:rPr>
      </w:pPr>
      <w:r w:rsidRPr="00B54ED6">
        <w:rPr>
          <w:rFonts w:cstheme="minorHAnsi"/>
          <w:b/>
          <w:lang w:val="sq-AL"/>
        </w:rPr>
        <w:t>element i sistemit t</w:t>
      </w:r>
      <w:r w:rsidR="00A76D33" w:rsidRPr="00B54ED6">
        <w:rPr>
          <w:rFonts w:cstheme="minorHAnsi"/>
          <w:b/>
          <w:lang w:val="sq-AL"/>
        </w:rPr>
        <w:t>ë</w:t>
      </w:r>
      <w:r w:rsidRPr="00B54ED6">
        <w:rPr>
          <w:rFonts w:cstheme="minorHAnsi"/>
          <w:b/>
          <w:lang w:val="sq-AL"/>
        </w:rPr>
        <w:t xml:space="preserve"> transmetimit </w:t>
      </w:r>
      <w:r w:rsidRPr="00B54ED6">
        <w:rPr>
          <w:rFonts w:cstheme="minorHAnsi"/>
          <w:lang w:val="sq-AL"/>
        </w:rPr>
        <w:t>- nënkupton çdo element të sistemit të transmetimit;</w:t>
      </w:r>
    </w:p>
    <w:p w:rsidR="00252750" w:rsidRPr="00B54ED6" w:rsidRDefault="00252750" w:rsidP="00B54ED6">
      <w:pPr>
        <w:jc w:val="both"/>
        <w:rPr>
          <w:rFonts w:cstheme="minorHAnsi"/>
          <w:lang w:val="sq-AL"/>
        </w:rPr>
      </w:pPr>
      <w:r w:rsidRPr="00B54ED6">
        <w:rPr>
          <w:rFonts w:cstheme="minorHAnsi"/>
          <w:b/>
          <w:lang w:val="sq-AL"/>
        </w:rPr>
        <w:t xml:space="preserve">shqetësim </w:t>
      </w:r>
      <w:r w:rsidRPr="00B54ED6">
        <w:rPr>
          <w:rFonts w:cstheme="minorHAnsi"/>
          <w:lang w:val="sq-AL"/>
        </w:rPr>
        <w:t>- nënkupton një ngjarje të paplanifikuar që mund të shkaktojë që sistemi i transmetimit të devijojë nga gjendja normale;</w:t>
      </w:r>
    </w:p>
    <w:p w:rsidR="00252750" w:rsidRPr="00B54ED6" w:rsidRDefault="00252750" w:rsidP="00B54ED6">
      <w:pPr>
        <w:jc w:val="both"/>
        <w:rPr>
          <w:rFonts w:cstheme="minorHAnsi"/>
          <w:lang w:val="sq-AL"/>
        </w:rPr>
      </w:pPr>
      <w:r w:rsidRPr="00B54ED6">
        <w:rPr>
          <w:rFonts w:cstheme="minorHAnsi"/>
          <w:b/>
          <w:lang w:val="sq-AL"/>
        </w:rPr>
        <w:t xml:space="preserve">stabiliteti dinamik </w:t>
      </w:r>
      <w:r w:rsidRPr="00B54ED6">
        <w:rPr>
          <w:rFonts w:cstheme="minorHAnsi"/>
          <w:lang w:val="sq-AL"/>
        </w:rPr>
        <w:t>- është një term i përbashkët që përfshin stabilitetin e këndit të rotorit, stabilitetin e frekuencës dhe stabilitetin e tensionit;</w:t>
      </w:r>
    </w:p>
    <w:p w:rsidR="00252750" w:rsidRPr="00B54ED6" w:rsidRDefault="00252750" w:rsidP="00B54ED6">
      <w:pPr>
        <w:jc w:val="both"/>
        <w:rPr>
          <w:rFonts w:cstheme="minorHAnsi"/>
          <w:lang w:val="sq-AL"/>
        </w:rPr>
      </w:pPr>
      <w:r w:rsidRPr="00B54ED6">
        <w:rPr>
          <w:rFonts w:cstheme="minorHAnsi"/>
          <w:b/>
          <w:lang w:val="sq-AL"/>
        </w:rPr>
        <w:t xml:space="preserve">vlerësimi i stabilitetit dinamik </w:t>
      </w:r>
      <w:r w:rsidRPr="00B54ED6">
        <w:rPr>
          <w:rFonts w:cstheme="minorHAnsi"/>
          <w:lang w:val="sq-AL"/>
        </w:rPr>
        <w:t>- nënkupton vlerësimin e sigurisë operacionale në aspektin e stabilitetit dinamik;</w:t>
      </w:r>
    </w:p>
    <w:p w:rsidR="00252750" w:rsidRPr="00B54ED6" w:rsidRDefault="00252750" w:rsidP="00B54ED6">
      <w:pPr>
        <w:jc w:val="both"/>
        <w:rPr>
          <w:rFonts w:cstheme="minorHAnsi"/>
          <w:lang w:val="sq-AL"/>
        </w:rPr>
      </w:pPr>
      <w:r w:rsidRPr="00B54ED6">
        <w:rPr>
          <w:rFonts w:cstheme="minorHAnsi"/>
          <w:b/>
          <w:lang w:val="sq-AL"/>
        </w:rPr>
        <w:t xml:space="preserve">stabiliteti i frekuencës </w:t>
      </w:r>
      <w:r w:rsidRPr="00B54ED6">
        <w:rPr>
          <w:rFonts w:cstheme="minorHAnsi"/>
          <w:lang w:val="sq-AL"/>
        </w:rPr>
        <w:t xml:space="preserve">- nënkupton aftësinë e sistemit të transmetimit për të ruajtur frekuencën e qëndrueshme në situatën N edhe pasi i është nënshtruar një </w:t>
      </w:r>
      <w:r w:rsidR="00FA19E6" w:rsidRPr="00B54ED6">
        <w:rPr>
          <w:rFonts w:cstheme="minorHAnsi"/>
          <w:lang w:val="sq-AL"/>
        </w:rPr>
        <w:t>shqetësimi</w:t>
      </w:r>
      <w:r w:rsidRPr="00B54ED6">
        <w:rPr>
          <w:rFonts w:cstheme="minorHAnsi"/>
          <w:lang w:val="sq-AL"/>
        </w:rPr>
        <w:t>;</w:t>
      </w:r>
    </w:p>
    <w:p w:rsidR="00252750" w:rsidRPr="00B54ED6" w:rsidRDefault="00252750" w:rsidP="00B54ED6">
      <w:pPr>
        <w:jc w:val="both"/>
        <w:rPr>
          <w:rFonts w:cstheme="minorHAnsi"/>
          <w:lang w:val="sq-AL"/>
        </w:rPr>
      </w:pPr>
      <w:r w:rsidRPr="00B54ED6">
        <w:rPr>
          <w:rFonts w:cstheme="minorHAnsi"/>
          <w:b/>
          <w:lang w:val="sq-AL"/>
        </w:rPr>
        <w:t xml:space="preserve">stabiliteti i tensionit </w:t>
      </w:r>
      <w:r w:rsidRPr="00B54ED6">
        <w:rPr>
          <w:rFonts w:cstheme="minorHAnsi"/>
          <w:lang w:val="sq-AL"/>
        </w:rPr>
        <w:t xml:space="preserve">- nënkupton aftësinë e një sistemi transmetimi për të ruajtur tensione të pranueshme në të gjitha </w:t>
      </w:r>
      <w:proofErr w:type="spellStart"/>
      <w:r w:rsidRPr="00B54ED6">
        <w:rPr>
          <w:rFonts w:cstheme="minorHAnsi"/>
          <w:lang w:val="sq-AL"/>
        </w:rPr>
        <w:t>nyjet</w:t>
      </w:r>
      <w:proofErr w:type="spellEnd"/>
      <w:r w:rsidRPr="00B54ED6">
        <w:rPr>
          <w:rFonts w:cstheme="minorHAnsi"/>
          <w:lang w:val="sq-AL"/>
        </w:rPr>
        <w:t xml:space="preserve"> e sistemit në situatën N dhe pasi i është nënshtruar një </w:t>
      </w:r>
      <w:r w:rsidR="00FA19E6" w:rsidRPr="00B54ED6">
        <w:rPr>
          <w:rFonts w:cstheme="minorHAnsi"/>
          <w:lang w:val="sq-AL"/>
        </w:rPr>
        <w:t>shqetësimi</w:t>
      </w:r>
      <w:r w:rsidRPr="00B54ED6">
        <w:rPr>
          <w:rFonts w:cstheme="minorHAnsi"/>
          <w:lang w:val="sq-AL"/>
        </w:rPr>
        <w:t>;</w:t>
      </w:r>
    </w:p>
    <w:p w:rsidR="00252750" w:rsidRPr="00B54ED6" w:rsidRDefault="00252750" w:rsidP="00B54ED6">
      <w:pPr>
        <w:jc w:val="both"/>
        <w:rPr>
          <w:rFonts w:cstheme="minorHAnsi"/>
          <w:lang w:val="sq-AL"/>
        </w:rPr>
      </w:pPr>
      <w:r w:rsidRPr="00B54ED6">
        <w:rPr>
          <w:rFonts w:cstheme="minorHAnsi"/>
          <w:b/>
          <w:lang w:val="sq-AL"/>
        </w:rPr>
        <w:t xml:space="preserve">gjendje e sistemit </w:t>
      </w:r>
      <w:r w:rsidRPr="00B54ED6">
        <w:rPr>
          <w:rFonts w:cstheme="minorHAnsi"/>
          <w:lang w:val="sq-AL"/>
        </w:rPr>
        <w:t>- nënkupton gjendjen operacionale të sistemit të transmetimit në lidhje me kufijtë e sigurisë operacionale, që mund të jenë gjendje normale, gjendje e al</w:t>
      </w:r>
      <w:r w:rsidR="00FA19E6" w:rsidRPr="00B54ED6">
        <w:rPr>
          <w:rFonts w:cstheme="minorHAnsi"/>
          <w:lang w:val="sq-AL"/>
        </w:rPr>
        <w:t>armi</w:t>
      </w:r>
      <w:r w:rsidRPr="00B54ED6">
        <w:rPr>
          <w:rFonts w:cstheme="minorHAnsi"/>
          <w:lang w:val="sq-AL"/>
        </w:rPr>
        <w:t>, gjendje emergjente, gjendje e ndërprerjes (rënies) dhe gjendja e restaurimit;</w:t>
      </w:r>
    </w:p>
    <w:p w:rsidR="00252750" w:rsidRPr="00B54ED6" w:rsidRDefault="00252750" w:rsidP="00B54ED6">
      <w:pPr>
        <w:jc w:val="both"/>
        <w:rPr>
          <w:rFonts w:cstheme="minorHAnsi"/>
          <w:lang w:val="sq-AL"/>
        </w:rPr>
      </w:pPr>
      <w:r w:rsidRPr="00B54ED6">
        <w:rPr>
          <w:rFonts w:cstheme="minorHAnsi"/>
          <w:b/>
          <w:lang w:val="sq-AL"/>
        </w:rPr>
        <w:t xml:space="preserve">gjendje emergjente </w:t>
      </w:r>
      <w:r w:rsidRPr="00B54ED6">
        <w:rPr>
          <w:rFonts w:cstheme="minorHAnsi"/>
          <w:lang w:val="sq-AL"/>
        </w:rPr>
        <w:t>- nënkupton gjendjen e sistemit në të cilin janë s</w:t>
      </w:r>
      <w:r w:rsidR="00DA5472" w:rsidRPr="00B54ED6">
        <w:rPr>
          <w:rFonts w:cstheme="minorHAnsi"/>
          <w:lang w:val="sq-AL"/>
        </w:rPr>
        <w:t>hkelur një ose më shumë kufij të</w:t>
      </w:r>
      <w:r w:rsidRPr="00B54ED6">
        <w:rPr>
          <w:rFonts w:cstheme="minorHAnsi"/>
          <w:lang w:val="sq-AL"/>
        </w:rPr>
        <w:t xml:space="preserve"> sigurisë operacionale;</w:t>
      </w:r>
    </w:p>
    <w:p w:rsidR="00252750" w:rsidRPr="00B54ED6" w:rsidRDefault="00252750" w:rsidP="00B54ED6">
      <w:pPr>
        <w:jc w:val="both"/>
        <w:rPr>
          <w:rFonts w:cstheme="minorHAnsi"/>
          <w:lang w:val="sq-AL"/>
        </w:rPr>
      </w:pPr>
      <w:r w:rsidRPr="00B54ED6">
        <w:rPr>
          <w:rFonts w:cstheme="minorHAnsi"/>
          <w:b/>
          <w:lang w:val="sq-AL"/>
        </w:rPr>
        <w:t xml:space="preserve">gjendje restaurimi </w:t>
      </w:r>
      <w:r w:rsidRPr="00B54ED6">
        <w:rPr>
          <w:rFonts w:cstheme="minorHAnsi"/>
          <w:lang w:val="sq-AL"/>
        </w:rPr>
        <w:t>- nënkupton gjendjen e sistemit në të cilin objektivi i të gjitha veprimtarive në sistemin e transmetimit është rivendosja e funksionimit të sistemit dhe mirëmbajtja e sigurisë operacionale pas gjendjes së ndërprerjes ose gjendjes emergjente;</w:t>
      </w:r>
    </w:p>
    <w:p w:rsidR="00252750" w:rsidRPr="00B54ED6" w:rsidRDefault="00252750" w:rsidP="00B54ED6">
      <w:pPr>
        <w:jc w:val="both"/>
        <w:rPr>
          <w:rFonts w:cstheme="minorHAnsi"/>
          <w:lang w:val="sq-AL"/>
        </w:rPr>
      </w:pPr>
      <w:r w:rsidRPr="00B54ED6">
        <w:rPr>
          <w:rFonts w:cstheme="minorHAnsi"/>
          <w:b/>
          <w:lang w:val="sq-AL"/>
        </w:rPr>
        <w:lastRenderedPageBreak/>
        <w:t xml:space="preserve">kontingjencë e jashtëzakonshme </w:t>
      </w:r>
      <w:r w:rsidRPr="00B54ED6">
        <w:rPr>
          <w:rFonts w:cstheme="minorHAnsi"/>
          <w:lang w:val="sq-AL"/>
        </w:rPr>
        <w:t>- nënkupton shfaqjen e njëkohshme të shumë kontingjencave me një shkak të përbashkët;</w:t>
      </w:r>
    </w:p>
    <w:p w:rsidR="00252750" w:rsidRPr="00B54ED6" w:rsidRDefault="00252750" w:rsidP="00B54ED6">
      <w:pPr>
        <w:jc w:val="both"/>
        <w:rPr>
          <w:rFonts w:cstheme="minorHAnsi"/>
          <w:lang w:val="sq-AL"/>
        </w:rPr>
      </w:pPr>
      <w:r w:rsidRPr="00B54ED6">
        <w:rPr>
          <w:rFonts w:cstheme="minorHAnsi"/>
          <w:b/>
          <w:lang w:val="sq-AL"/>
        </w:rPr>
        <w:t>devijimi i frekuencës</w:t>
      </w:r>
      <w:r w:rsidRPr="00B54ED6">
        <w:rPr>
          <w:rFonts w:cstheme="minorHAnsi"/>
          <w:lang w:val="sq-AL"/>
        </w:rPr>
        <w:t xml:space="preserve"> - nënkupton diferenc</w:t>
      </w:r>
      <w:r w:rsidR="002760A8" w:rsidRPr="00B54ED6">
        <w:rPr>
          <w:rFonts w:cstheme="minorHAnsi"/>
          <w:lang w:val="sq-AL"/>
        </w:rPr>
        <w:t>ë</w:t>
      </w:r>
      <w:r w:rsidRPr="00B54ED6">
        <w:rPr>
          <w:rFonts w:cstheme="minorHAnsi"/>
          <w:lang w:val="sq-AL"/>
        </w:rPr>
        <w:t>n midis frekuencës aktuale dhe asaj nominale të zonës sinkronike e cila mund të jetë negative ose pozitive;</w:t>
      </w:r>
    </w:p>
    <w:p w:rsidR="00252750" w:rsidRPr="00B54ED6" w:rsidRDefault="00252750" w:rsidP="00B54ED6">
      <w:pPr>
        <w:jc w:val="both"/>
        <w:rPr>
          <w:rFonts w:cstheme="minorHAnsi"/>
          <w:lang w:val="sq-AL"/>
        </w:rPr>
      </w:pPr>
      <w:r w:rsidRPr="00B54ED6">
        <w:rPr>
          <w:rFonts w:cstheme="minorHAnsi"/>
          <w:b/>
          <w:lang w:val="sq-AL"/>
        </w:rPr>
        <w:t xml:space="preserve">frekuenca e sistemit </w:t>
      </w:r>
      <w:r w:rsidRPr="00B54ED6">
        <w:rPr>
          <w:rFonts w:cstheme="minorHAnsi"/>
          <w:lang w:val="sq-AL"/>
        </w:rPr>
        <w:t>- nënkupton frekuencën elektrike të sistemit që mund të matet në të gjitha pjesët e zonës sinkronike nën supozimin e një vlere koherente për sistemin në kornizën kohore të sekondave, me dallime të vogla ndërmjet vendndodhjeve të ndryshme të matjes;</w:t>
      </w:r>
    </w:p>
    <w:p w:rsidR="00252750" w:rsidRPr="00B54ED6" w:rsidRDefault="00252750" w:rsidP="00B54ED6">
      <w:pPr>
        <w:jc w:val="both"/>
        <w:rPr>
          <w:rFonts w:cstheme="minorHAnsi"/>
          <w:lang w:val="sq-AL"/>
        </w:rPr>
      </w:pPr>
      <w:r w:rsidRPr="00B54ED6">
        <w:rPr>
          <w:rFonts w:cstheme="minorHAnsi"/>
          <w:b/>
          <w:lang w:val="sq-AL"/>
        </w:rPr>
        <w:t xml:space="preserve">procesi i restaurimit të frekuencës (FRP) </w:t>
      </w:r>
      <w:r w:rsidRPr="00B54ED6">
        <w:rPr>
          <w:rFonts w:cstheme="minorHAnsi"/>
          <w:lang w:val="sq-AL"/>
        </w:rPr>
        <w:t xml:space="preserve">- nënkupton një proces që synon rivendosjen e frekuencës në frekuencën nominale dhe për zonat sinkrone që përbëhen nga më shumë se një zonë LFC, një proces që synon rivendosjen e </w:t>
      </w:r>
      <w:r w:rsidR="00FC5396" w:rsidRPr="00B54ED6">
        <w:rPr>
          <w:rFonts w:cstheme="minorHAnsi"/>
          <w:lang w:val="sq-AL"/>
        </w:rPr>
        <w:t>balancës</w:t>
      </w:r>
      <w:r w:rsidRPr="00B54ED6">
        <w:rPr>
          <w:rFonts w:cstheme="minorHAnsi"/>
          <w:lang w:val="sq-AL"/>
        </w:rPr>
        <w:t xml:space="preserve"> së fuqisë në vlerën e planifikuar;</w:t>
      </w:r>
    </w:p>
    <w:p w:rsidR="00252750" w:rsidRPr="00B54ED6" w:rsidRDefault="00252750" w:rsidP="00B54ED6">
      <w:pPr>
        <w:jc w:val="both"/>
        <w:rPr>
          <w:rFonts w:cstheme="minorHAnsi"/>
          <w:lang w:val="sq-AL"/>
        </w:rPr>
      </w:pPr>
      <w:r w:rsidRPr="00B54ED6">
        <w:rPr>
          <w:rFonts w:cstheme="minorHAnsi"/>
          <w:b/>
          <w:lang w:val="sq-AL"/>
        </w:rPr>
        <w:t xml:space="preserve">gabimi i kontrollit të restaurimit të frekuencës (FRCE) </w:t>
      </w:r>
      <w:r w:rsidRPr="00B54ED6">
        <w:rPr>
          <w:rFonts w:cstheme="minorHAnsi"/>
          <w:lang w:val="sq-AL"/>
        </w:rPr>
        <w:t>- do të thotë gabimi i kontrollit për FRP i cili është i barabartë me ACE të një zone LFC ose e barabartë me devijimin e frekuencës kur zona LFC gjeografikisht korrespondon me zonën sinkrone;</w:t>
      </w:r>
    </w:p>
    <w:p w:rsidR="00252750" w:rsidRPr="00B54ED6" w:rsidRDefault="00252750" w:rsidP="00B54ED6">
      <w:pPr>
        <w:jc w:val="both"/>
        <w:rPr>
          <w:rFonts w:cstheme="minorHAnsi"/>
          <w:lang w:val="sq-AL"/>
        </w:rPr>
      </w:pPr>
      <w:proofErr w:type="spellStart"/>
      <w:r w:rsidRPr="00B54ED6">
        <w:rPr>
          <w:rFonts w:cstheme="minorHAnsi"/>
          <w:b/>
          <w:lang w:val="sq-AL"/>
        </w:rPr>
        <w:t>skedulim</w:t>
      </w:r>
      <w:proofErr w:type="spellEnd"/>
      <w:r w:rsidRPr="00B54ED6">
        <w:rPr>
          <w:rFonts w:cstheme="minorHAnsi"/>
          <w:b/>
          <w:lang w:val="sq-AL"/>
        </w:rPr>
        <w:t xml:space="preserve"> </w:t>
      </w:r>
      <w:r w:rsidRPr="00B54ED6">
        <w:rPr>
          <w:rFonts w:cstheme="minorHAnsi"/>
          <w:lang w:val="sq-AL"/>
        </w:rPr>
        <w:t>- nënkupton një grup referenc</w:t>
      </w:r>
      <w:r w:rsidR="00E515E5" w:rsidRPr="00B54ED6">
        <w:rPr>
          <w:rFonts w:cstheme="minorHAnsi"/>
          <w:lang w:val="sq-AL"/>
        </w:rPr>
        <w:t>ë</w:t>
      </w:r>
      <w:r w:rsidRPr="00B54ED6">
        <w:rPr>
          <w:rFonts w:cstheme="minorHAnsi"/>
          <w:lang w:val="sq-AL"/>
        </w:rPr>
        <w:t xml:space="preserve"> të vlerave që përfaqësojnë prodhimin, konsumin ose shkëmbimin e energjisë elektrike për një periudhë kohore të dhënë;</w:t>
      </w:r>
    </w:p>
    <w:p w:rsidR="00252750" w:rsidRPr="00B54ED6" w:rsidRDefault="00252750" w:rsidP="00B54ED6">
      <w:pPr>
        <w:jc w:val="both"/>
        <w:rPr>
          <w:rFonts w:cstheme="minorHAnsi"/>
          <w:lang w:val="sq-AL"/>
        </w:rPr>
      </w:pPr>
      <w:r w:rsidRPr="00B54ED6">
        <w:rPr>
          <w:rFonts w:cstheme="minorHAnsi"/>
          <w:b/>
          <w:lang w:val="sq-AL"/>
        </w:rPr>
        <w:t xml:space="preserve">faktori K i një zone LFC ose blloku LFC </w:t>
      </w:r>
      <w:r w:rsidRPr="00B54ED6">
        <w:rPr>
          <w:rFonts w:cstheme="minorHAnsi"/>
          <w:lang w:val="sq-AL"/>
        </w:rPr>
        <w:t xml:space="preserve">- do të thotë një vlerë e shprehur në megavat për </w:t>
      </w:r>
      <w:proofErr w:type="spellStart"/>
      <w:r w:rsidRPr="00B54ED6">
        <w:rPr>
          <w:rFonts w:cstheme="minorHAnsi"/>
          <w:lang w:val="sq-AL"/>
        </w:rPr>
        <w:t>hertz</w:t>
      </w:r>
      <w:proofErr w:type="spellEnd"/>
      <w:r w:rsidRPr="00B54ED6">
        <w:rPr>
          <w:rFonts w:cstheme="minorHAnsi"/>
          <w:lang w:val="sq-AL"/>
        </w:rPr>
        <w:t xml:space="preserve"> (MW/</w:t>
      </w:r>
      <w:proofErr w:type="spellStart"/>
      <w:r w:rsidRPr="00B54ED6">
        <w:rPr>
          <w:rFonts w:cstheme="minorHAnsi"/>
          <w:lang w:val="sq-AL"/>
        </w:rPr>
        <w:t>Hz</w:t>
      </w:r>
      <w:proofErr w:type="spellEnd"/>
      <w:r w:rsidRPr="00B54ED6">
        <w:rPr>
          <w:rFonts w:cstheme="minorHAnsi"/>
          <w:lang w:val="sq-AL"/>
        </w:rPr>
        <w:t xml:space="preserve">), e cila është aq e afërt sa </w:t>
      </w:r>
      <w:r w:rsidR="00E515E5" w:rsidRPr="00B54ED6">
        <w:rPr>
          <w:rFonts w:cstheme="minorHAnsi"/>
          <w:lang w:val="sq-AL"/>
        </w:rPr>
        <w:t>është</w:t>
      </w:r>
      <w:r w:rsidRPr="00B54ED6">
        <w:rPr>
          <w:rFonts w:cstheme="minorHAnsi"/>
          <w:lang w:val="sq-AL"/>
        </w:rPr>
        <w:t xml:space="preserve"> e mundur praktikisht ose më e madhe se shuma e kontrollit automatik të gjenerimit, vet</w:t>
      </w:r>
      <w:r w:rsidR="00E515E5" w:rsidRPr="00B54ED6">
        <w:rPr>
          <w:rFonts w:cstheme="minorHAnsi"/>
          <w:lang w:val="sq-AL"/>
        </w:rPr>
        <w:t>ë</w:t>
      </w:r>
      <w:r w:rsidRPr="00B54ED6">
        <w:rPr>
          <w:rFonts w:cstheme="minorHAnsi"/>
          <w:lang w:val="sq-AL"/>
        </w:rPr>
        <w:t>-</w:t>
      </w:r>
      <w:r w:rsidR="00E515E5" w:rsidRPr="00B54ED6">
        <w:rPr>
          <w:rFonts w:cstheme="minorHAnsi"/>
          <w:lang w:val="sq-AL"/>
        </w:rPr>
        <w:t>rregullimit</w:t>
      </w:r>
      <w:r w:rsidRPr="00B54ED6">
        <w:rPr>
          <w:rFonts w:cstheme="minorHAnsi"/>
          <w:lang w:val="sq-AL"/>
        </w:rPr>
        <w:t xml:space="preserve"> t</w:t>
      </w:r>
      <w:r w:rsidR="00E515E5" w:rsidRPr="00B54ED6">
        <w:rPr>
          <w:rFonts w:cstheme="minorHAnsi"/>
          <w:lang w:val="sq-AL"/>
        </w:rPr>
        <w:t>ë</w:t>
      </w:r>
      <w:r w:rsidRPr="00B54ED6">
        <w:rPr>
          <w:rFonts w:cstheme="minorHAnsi"/>
          <w:lang w:val="sq-AL"/>
        </w:rPr>
        <w:t xml:space="preserve"> ngarkesës dhe i kontributit të rezervës së mbajtjes së frekuencës në lidhje me devijimin maksimal të frekuencës në situat</w:t>
      </w:r>
      <w:r w:rsidR="00E515E5" w:rsidRPr="00B54ED6">
        <w:rPr>
          <w:rFonts w:cstheme="minorHAnsi"/>
          <w:lang w:val="sq-AL"/>
        </w:rPr>
        <w:t>ë</w:t>
      </w:r>
      <w:r w:rsidRPr="00B54ED6">
        <w:rPr>
          <w:rFonts w:cstheme="minorHAnsi"/>
          <w:lang w:val="sq-AL"/>
        </w:rPr>
        <w:t xml:space="preserve"> të qëndrueshme;</w:t>
      </w:r>
    </w:p>
    <w:p w:rsidR="00252750" w:rsidRPr="00B54ED6" w:rsidRDefault="00252750" w:rsidP="00B54ED6">
      <w:pPr>
        <w:jc w:val="both"/>
        <w:rPr>
          <w:rFonts w:cstheme="minorHAnsi"/>
          <w:lang w:val="sq-AL"/>
        </w:rPr>
      </w:pPr>
      <w:r w:rsidRPr="00B54ED6">
        <w:rPr>
          <w:rFonts w:cstheme="minorHAnsi"/>
          <w:b/>
          <w:lang w:val="sq-AL"/>
        </w:rPr>
        <w:t xml:space="preserve">gjendje lokale </w:t>
      </w:r>
      <w:r w:rsidRPr="00B54ED6">
        <w:rPr>
          <w:rFonts w:cstheme="minorHAnsi"/>
          <w:lang w:val="sq-AL"/>
        </w:rPr>
        <w:t>- nënkupton kualifikimin e një gjendje alarmi, emergjence ose ndërprerjeje kur nuk ka rrezik për zgjerimin e pasojave jashtë zonës së kontrollit përfshirë interkonektorët e lidhur me këtë zonë kontrolli;</w:t>
      </w:r>
    </w:p>
    <w:p w:rsidR="00252750" w:rsidRPr="00B54ED6" w:rsidRDefault="00252750" w:rsidP="00B54ED6">
      <w:pPr>
        <w:jc w:val="both"/>
        <w:rPr>
          <w:rFonts w:cstheme="minorHAnsi"/>
          <w:lang w:val="sq-AL"/>
        </w:rPr>
      </w:pPr>
      <w:r w:rsidRPr="00B54ED6">
        <w:rPr>
          <w:rFonts w:cstheme="minorHAnsi"/>
          <w:b/>
          <w:lang w:val="sq-AL"/>
        </w:rPr>
        <w:t>devijimi maksimal i frekuencës në situat</w:t>
      </w:r>
      <w:r w:rsidR="00B61140" w:rsidRPr="00B54ED6">
        <w:rPr>
          <w:rFonts w:cstheme="minorHAnsi"/>
          <w:b/>
          <w:lang w:val="sq-AL"/>
        </w:rPr>
        <w:t>ë</w:t>
      </w:r>
      <w:r w:rsidRPr="00B54ED6">
        <w:rPr>
          <w:rFonts w:cstheme="minorHAnsi"/>
          <w:b/>
          <w:lang w:val="sq-AL"/>
        </w:rPr>
        <w:t xml:space="preserve"> të qëndrueshme </w:t>
      </w:r>
      <w:r w:rsidRPr="00B54ED6">
        <w:rPr>
          <w:rFonts w:cstheme="minorHAnsi"/>
          <w:lang w:val="sq-AL"/>
        </w:rPr>
        <w:t xml:space="preserve">- nënkupton devijimin maksimal të frekuencës së pritshme pas shfaqjes së një </w:t>
      </w:r>
      <w:proofErr w:type="spellStart"/>
      <w:r w:rsidRPr="00B54ED6">
        <w:rPr>
          <w:rFonts w:cstheme="minorHAnsi"/>
          <w:lang w:val="sq-AL"/>
        </w:rPr>
        <w:t>disbalance</w:t>
      </w:r>
      <w:proofErr w:type="spellEnd"/>
      <w:r w:rsidRPr="00B54ED6">
        <w:rPr>
          <w:rFonts w:cstheme="minorHAnsi"/>
          <w:lang w:val="sq-AL"/>
        </w:rPr>
        <w:t xml:space="preserve"> të barabartë ose më të vogël se incidenti referues në të cilin frekuenca e sistemit është projektuar të stabilizohet;</w:t>
      </w:r>
    </w:p>
    <w:p w:rsidR="00252750" w:rsidRPr="00B54ED6" w:rsidRDefault="00252750" w:rsidP="00B54ED6">
      <w:pPr>
        <w:jc w:val="both"/>
        <w:rPr>
          <w:rFonts w:cstheme="minorHAnsi"/>
          <w:lang w:val="sq-AL"/>
        </w:rPr>
      </w:pPr>
      <w:r w:rsidRPr="00B54ED6">
        <w:rPr>
          <w:rFonts w:cstheme="minorHAnsi"/>
          <w:b/>
          <w:lang w:val="sq-AL"/>
        </w:rPr>
        <w:t xml:space="preserve">zonë e observimit </w:t>
      </w:r>
      <w:r w:rsidRPr="00B54ED6">
        <w:rPr>
          <w:rFonts w:cstheme="minorHAnsi"/>
          <w:lang w:val="sq-AL"/>
        </w:rPr>
        <w:t>- nënkupton sistemin e transmetimit të OST-së dhe pjesët relevante të sistemit të shpërndarjes dhe sistemeve transmetuese të OST-ve fqinjë, në të cilat OST zbaton monitorim dhe modelim në kohë reale për të ruajtur sigurinë operacionale në zonën e saj të kontrollit duke përfshirë interkonektorët;</w:t>
      </w:r>
    </w:p>
    <w:p w:rsidR="00252750" w:rsidRPr="00B54ED6" w:rsidRDefault="00252750" w:rsidP="00B54ED6">
      <w:pPr>
        <w:jc w:val="both"/>
        <w:rPr>
          <w:rFonts w:cstheme="minorHAnsi"/>
          <w:lang w:val="sq-AL"/>
        </w:rPr>
      </w:pPr>
      <w:r w:rsidRPr="00B54ED6">
        <w:rPr>
          <w:rFonts w:cstheme="minorHAnsi"/>
          <w:b/>
          <w:lang w:val="sq-AL"/>
        </w:rPr>
        <w:t xml:space="preserve">OST-të fqinje </w:t>
      </w:r>
      <w:r w:rsidRPr="00B54ED6">
        <w:rPr>
          <w:rFonts w:cstheme="minorHAnsi"/>
          <w:lang w:val="sq-AL"/>
        </w:rPr>
        <w:t>- do të thotë OST-të të lidhura direkt përmes të paktën një interkonektori AC ose DC;</w:t>
      </w:r>
    </w:p>
    <w:p w:rsidR="00252750" w:rsidRPr="00B54ED6" w:rsidRDefault="00252750" w:rsidP="00B54ED6">
      <w:pPr>
        <w:jc w:val="both"/>
        <w:rPr>
          <w:rFonts w:cstheme="minorHAnsi"/>
          <w:lang w:val="sq-AL"/>
        </w:rPr>
      </w:pPr>
      <w:r w:rsidRPr="00B54ED6">
        <w:rPr>
          <w:rFonts w:cstheme="minorHAnsi"/>
          <w:b/>
          <w:lang w:val="sq-AL"/>
        </w:rPr>
        <w:t xml:space="preserve">analiza e sigurisë operacionale </w:t>
      </w:r>
      <w:r w:rsidRPr="00B54ED6">
        <w:rPr>
          <w:rFonts w:cstheme="minorHAnsi"/>
          <w:lang w:val="sq-AL"/>
        </w:rPr>
        <w:t xml:space="preserve">- do të thotë gjithë fushëveprimi i aktiviteteve kompjuterike, manuale dhe automatike të kryera për të vlerësuar sigurinë operacionale të sistemit të transmetimit dhe për të vlerësuar veprimet </w:t>
      </w:r>
      <w:r w:rsidR="001F137F" w:rsidRPr="00B54ED6">
        <w:rPr>
          <w:rFonts w:cstheme="minorHAnsi"/>
          <w:lang w:val="sq-AL"/>
        </w:rPr>
        <w:t>përmirësuese</w:t>
      </w:r>
      <w:r w:rsidRPr="00B54ED6">
        <w:rPr>
          <w:rFonts w:cstheme="minorHAnsi"/>
          <w:lang w:val="sq-AL"/>
        </w:rPr>
        <w:t xml:space="preserve"> të nevojshme për ruajtjen e sigurisë operacionale;</w:t>
      </w:r>
    </w:p>
    <w:p w:rsidR="00252750" w:rsidRPr="00B54ED6" w:rsidRDefault="00252750" w:rsidP="00B54ED6">
      <w:pPr>
        <w:jc w:val="both"/>
        <w:rPr>
          <w:rFonts w:cstheme="minorHAnsi"/>
          <w:lang w:val="sq-AL"/>
        </w:rPr>
      </w:pPr>
      <w:r w:rsidRPr="00B54ED6">
        <w:rPr>
          <w:rFonts w:cstheme="minorHAnsi"/>
          <w:b/>
          <w:lang w:val="sq-AL"/>
        </w:rPr>
        <w:t xml:space="preserve">tregues të sigurisë operacionale </w:t>
      </w:r>
      <w:r w:rsidRPr="00B54ED6">
        <w:rPr>
          <w:rFonts w:cstheme="minorHAnsi"/>
          <w:lang w:val="sq-AL"/>
        </w:rPr>
        <w:t xml:space="preserve">- nënkupton treguesit e përdorur nga OST për të monitoruar sigurinë operacionale në aspektin e gjendjeve të sistemit, si dhe </w:t>
      </w:r>
      <w:r w:rsidR="007549D5" w:rsidRPr="00B54ED6">
        <w:rPr>
          <w:rFonts w:cstheme="minorHAnsi"/>
          <w:lang w:val="sq-AL"/>
        </w:rPr>
        <w:t>avaritë</w:t>
      </w:r>
      <w:r w:rsidRPr="00B54ED6">
        <w:rPr>
          <w:rFonts w:cstheme="minorHAnsi"/>
          <w:lang w:val="sq-AL"/>
        </w:rPr>
        <w:t xml:space="preserve"> dhe shqetësimet që ndikojnë në sigurinë operacionale;</w:t>
      </w:r>
    </w:p>
    <w:p w:rsidR="007549D5" w:rsidRPr="00B54ED6" w:rsidRDefault="00252750" w:rsidP="00B54ED6">
      <w:pPr>
        <w:jc w:val="both"/>
        <w:rPr>
          <w:rFonts w:cstheme="minorHAnsi"/>
          <w:lang w:val="sq-AL"/>
        </w:rPr>
      </w:pPr>
      <w:r w:rsidRPr="00B54ED6">
        <w:rPr>
          <w:rFonts w:cstheme="minorHAnsi"/>
          <w:b/>
          <w:lang w:val="sq-AL"/>
        </w:rPr>
        <w:lastRenderedPageBreak/>
        <w:t xml:space="preserve">rendi operativ i sigurisë </w:t>
      </w:r>
      <w:r w:rsidRPr="00B54ED6">
        <w:rPr>
          <w:rFonts w:cstheme="minorHAnsi"/>
          <w:lang w:val="sq-AL"/>
        </w:rPr>
        <w:t>- do të thotë renditja e përdorur nga OST për të monitoruar sigurinë operacionale në bazë të treguesve të sigurisë operacionale;</w:t>
      </w:r>
    </w:p>
    <w:p w:rsidR="00252750" w:rsidRPr="00B54ED6" w:rsidRDefault="00252750" w:rsidP="00B54ED6">
      <w:pPr>
        <w:jc w:val="both"/>
        <w:rPr>
          <w:rFonts w:cstheme="minorHAnsi"/>
          <w:lang w:val="sq-AL"/>
        </w:rPr>
      </w:pPr>
      <w:r w:rsidRPr="00B54ED6">
        <w:rPr>
          <w:rFonts w:cstheme="minorHAnsi"/>
          <w:b/>
          <w:lang w:val="sq-AL"/>
        </w:rPr>
        <w:t xml:space="preserve">testet operacionale </w:t>
      </w:r>
      <w:r w:rsidRPr="00B54ED6">
        <w:rPr>
          <w:rFonts w:cstheme="minorHAnsi"/>
          <w:lang w:val="sq-AL"/>
        </w:rPr>
        <w:t xml:space="preserve">- nënkupton testet e kryera nga OST ose </w:t>
      </w:r>
      <w:r w:rsidR="007549D5" w:rsidRPr="00B54ED6">
        <w:rPr>
          <w:rFonts w:cstheme="minorHAnsi"/>
          <w:lang w:val="sq-AL"/>
        </w:rPr>
        <w:t xml:space="preserve">OSSH </w:t>
      </w:r>
      <w:r w:rsidRPr="00B54ED6">
        <w:rPr>
          <w:rFonts w:cstheme="minorHAnsi"/>
          <w:lang w:val="sq-AL"/>
        </w:rPr>
        <w:t>për mirëmbajtjen, zhvillimin e praktikave të operimit të sistemit dhe trajnimin dhe për të marrë informacion mbi sjelljen e sistemit të transmetimit në kushte anormale të sistemit dhe testet e kryera nga përdoruesit e rëndësishëm të rrjetit për qëllime të ngjashme në objektet e tyre;</w:t>
      </w:r>
    </w:p>
    <w:p w:rsidR="00252750" w:rsidRPr="00B54ED6" w:rsidRDefault="00DC014D" w:rsidP="00B54ED6">
      <w:pPr>
        <w:jc w:val="both"/>
        <w:rPr>
          <w:rFonts w:cstheme="minorHAnsi"/>
          <w:lang w:val="sq-AL"/>
        </w:rPr>
      </w:pPr>
      <w:r w:rsidRPr="00B54ED6">
        <w:rPr>
          <w:rFonts w:cstheme="minorHAnsi"/>
          <w:b/>
          <w:lang w:val="sq-AL"/>
        </w:rPr>
        <w:t>kontingjencë</w:t>
      </w:r>
      <w:r w:rsidR="00252750" w:rsidRPr="00B54ED6">
        <w:rPr>
          <w:rFonts w:cstheme="minorHAnsi"/>
          <w:b/>
          <w:lang w:val="sq-AL"/>
        </w:rPr>
        <w:t xml:space="preserve"> e zakonshme </w:t>
      </w:r>
      <w:r w:rsidR="00252750" w:rsidRPr="00B54ED6">
        <w:rPr>
          <w:rFonts w:cstheme="minorHAnsi"/>
          <w:lang w:val="sq-AL"/>
        </w:rPr>
        <w:t>- do të thotë ndodhja e një kontingjence në një dege (linje) ose injektim (gjenerim) të vetëm;</w:t>
      </w:r>
    </w:p>
    <w:p w:rsidR="00252750" w:rsidRPr="00B54ED6" w:rsidRDefault="00E83F0D" w:rsidP="00B54ED6">
      <w:pPr>
        <w:jc w:val="both"/>
        <w:rPr>
          <w:rFonts w:cstheme="minorHAnsi"/>
          <w:lang w:val="sq-AL"/>
        </w:rPr>
      </w:pPr>
      <w:r w:rsidRPr="00B54ED6">
        <w:rPr>
          <w:rFonts w:cstheme="minorHAnsi"/>
          <w:b/>
          <w:lang w:val="sq-AL"/>
        </w:rPr>
        <w:t>kontingjencë</w:t>
      </w:r>
      <w:r w:rsidR="00252750" w:rsidRPr="00B54ED6">
        <w:rPr>
          <w:rFonts w:cstheme="minorHAnsi"/>
          <w:b/>
          <w:lang w:val="sq-AL"/>
        </w:rPr>
        <w:t xml:space="preserve"> jashtë diapazonit </w:t>
      </w:r>
      <w:r w:rsidR="00252750" w:rsidRPr="00B54ED6">
        <w:rPr>
          <w:rFonts w:cstheme="minorHAnsi"/>
          <w:lang w:val="sq-AL"/>
        </w:rPr>
        <w:t>- nënkupton shfaqjen e njëkohshme të kontingjencave të shumta pa një shkak të përbashkët ose humbjen e moduleve gjeneruese të energjisë me një humbje totale të kapacitetit prodhues që tejkalon incidentin referues;</w:t>
      </w:r>
    </w:p>
    <w:p w:rsidR="00252750" w:rsidRPr="00B54ED6" w:rsidRDefault="00252750" w:rsidP="00B54ED6">
      <w:pPr>
        <w:jc w:val="both"/>
        <w:rPr>
          <w:rFonts w:cstheme="minorHAnsi"/>
          <w:lang w:val="sq-AL"/>
        </w:rPr>
      </w:pPr>
      <w:r w:rsidRPr="00B54ED6">
        <w:rPr>
          <w:rFonts w:cstheme="minorHAnsi"/>
          <w:b/>
          <w:lang w:val="sq-AL"/>
        </w:rPr>
        <w:t xml:space="preserve">shkalla e pjerrësisë </w:t>
      </w:r>
      <w:r w:rsidRPr="00B54ED6">
        <w:rPr>
          <w:rFonts w:cstheme="minorHAnsi"/>
          <w:lang w:val="sq-AL"/>
        </w:rPr>
        <w:t xml:space="preserve">- nënkupton shkallën e ndryshimit të fuqisë aktive nga një modul gjenerues i energjisë, </w:t>
      </w:r>
      <w:r w:rsidR="00E83F0D" w:rsidRPr="00B54ED6">
        <w:rPr>
          <w:rFonts w:cstheme="minorHAnsi"/>
          <w:lang w:val="sq-AL"/>
        </w:rPr>
        <w:t>një</w:t>
      </w:r>
      <w:r w:rsidRPr="00B54ED6">
        <w:rPr>
          <w:rFonts w:cstheme="minorHAnsi"/>
          <w:lang w:val="sq-AL"/>
        </w:rPr>
        <w:t xml:space="preserve"> objekt i kërkesës ose i sistemit HVDC;</w:t>
      </w:r>
    </w:p>
    <w:p w:rsidR="00252750" w:rsidRPr="00B54ED6" w:rsidRDefault="00252750" w:rsidP="00B54ED6">
      <w:pPr>
        <w:jc w:val="both"/>
        <w:rPr>
          <w:rFonts w:cstheme="minorHAnsi"/>
          <w:lang w:val="sq-AL"/>
        </w:rPr>
      </w:pPr>
      <w:r w:rsidRPr="00B54ED6">
        <w:rPr>
          <w:rFonts w:cstheme="minorHAnsi"/>
          <w:b/>
          <w:lang w:val="sq-AL"/>
        </w:rPr>
        <w:t xml:space="preserve">rezervë e fuqisë reaktive </w:t>
      </w:r>
      <w:r w:rsidRPr="00B54ED6">
        <w:rPr>
          <w:rFonts w:cstheme="minorHAnsi"/>
          <w:lang w:val="sq-AL"/>
        </w:rPr>
        <w:t xml:space="preserve">- është fuqia reaktive e cila është e </w:t>
      </w:r>
      <w:proofErr w:type="spellStart"/>
      <w:r w:rsidRPr="00B54ED6">
        <w:rPr>
          <w:rFonts w:cstheme="minorHAnsi"/>
          <w:lang w:val="sq-AL"/>
        </w:rPr>
        <w:t>disponueshme</w:t>
      </w:r>
      <w:proofErr w:type="spellEnd"/>
      <w:r w:rsidRPr="00B54ED6">
        <w:rPr>
          <w:rFonts w:cstheme="minorHAnsi"/>
          <w:lang w:val="sq-AL"/>
        </w:rPr>
        <w:t xml:space="preserve"> për mbajtjen e tensionit;</w:t>
      </w:r>
    </w:p>
    <w:p w:rsidR="00252750" w:rsidRPr="00B54ED6" w:rsidRDefault="00252750" w:rsidP="00B54ED6">
      <w:pPr>
        <w:jc w:val="both"/>
        <w:rPr>
          <w:rFonts w:cstheme="minorHAnsi"/>
          <w:lang w:val="sq-AL"/>
        </w:rPr>
      </w:pPr>
      <w:r w:rsidRPr="00B54ED6">
        <w:rPr>
          <w:rFonts w:cstheme="minorHAnsi"/>
          <w:b/>
          <w:lang w:val="sq-AL"/>
        </w:rPr>
        <w:t xml:space="preserve">incidenti referencë </w:t>
      </w:r>
      <w:r w:rsidRPr="00B54ED6">
        <w:rPr>
          <w:rFonts w:cstheme="minorHAnsi"/>
          <w:lang w:val="sq-AL"/>
        </w:rPr>
        <w:t xml:space="preserve">- do të thotë devijimi maksimal i fuqisë, pozitive ose negative, që ndodh menjëherë midis gjenerimit dhe kërkesës në një zonë sinkrone, e konsideruar në </w:t>
      </w:r>
      <w:proofErr w:type="spellStart"/>
      <w:r w:rsidRPr="00B54ED6">
        <w:rPr>
          <w:rFonts w:cstheme="minorHAnsi"/>
          <w:lang w:val="sq-AL"/>
        </w:rPr>
        <w:t>dimensionimin</w:t>
      </w:r>
      <w:proofErr w:type="spellEnd"/>
      <w:r w:rsidRPr="00B54ED6">
        <w:rPr>
          <w:rFonts w:cstheme="minorHAnsi"/>
          <w:lang w:val="sq-AL"/>
        </w:rPr>
        <w:t xml:space="preserve"> e FCR;</w:t>
      </w:r>
    </w:p>
    <w:p w:rsidR="00252750" w:rsidRPr="00B54ED6" w:rsidRDefault="00252750" w:rsidP="00B54ED6">
      <w:pPr>
        <w:jc w:val="both"/>
        <w:rPr>
          <w:rFonts w:cstheme="minorHAnsi"/>
          <w:lang w:val="sq-AL"/>
        </w:rPr>
      </w:pPr>
      <w:r w:rsidRPr="00B54ED6">
        <w:rPr>
          <w:rFonts w:cstheme="minorHAnsi"/>
          <w:b/>
          <w:lang w:val="sq-AL"/>
        </w:rPr>
        <w:t xml:space="preserve">stabiliteti i këndit të rotorit </w:t>
      </w:r>
      <w:r w:rsidRPr="00B54ED6">
        <w:rPr>
          <w:rFonts w:cstheme="minorHAnsi"/>
          <w:lang w:val="sq-AL"/>
        </w:rPr>
        <w:t xml:space="preserve">- do të thotë aftësia e makinave sinkrone që të mbeten në sinkronizëm në situatën N dhe pasi të jenë subjekt i një </w:t>
      </w:r>
      <w:r w:rsidR="0041035E" w:rsidRPr="00B54ED6">
        <w:rPr>
          <w:rFonts w:cstheme="minorHAnsi"/>
          <w:lang w:val="sq-AL"/>
        </w:rPr>
        <w:t>shqetësimi</w:t>
      </w:r>
      <w:r w:rsidRPr="00B54ED6">
        <w:rPr>
          <w:rFonts w:cstheme="minorHAnsi"/>
          <w:lang w:val="sq-AL"/>
        </w:rPr>
        <w:t>;</w:t>
      </w:r>
    </w:p>
    <w:p w:rsidR="00252750" w:rsidRPr="00B54ED6" w:rsidRDefault="00252750" w:rsidP="00B54ED6">
      <w:pPr>
        <w:jc w:val="both"/>
        <w:rPr>
          <w:rFonts w:cstheme="minorHAnsi"/>
          <w:lang w:val="sq-AL"/>
        </w:rPr>
      </w:pPr>
      <w:r w:rsidRPr="00B54ED6">
        <w:rPr>
          <w:rFonts w:cstheme="minorHAnsi"/>
          <w:b/>
          <w:lang w:val="sq-AL"/>
        </w:rPr>
        <w:t xml:space="preserve">plan sigurie </w:t>
      </w:r>
      <w:r w:rsidRPr="00B54ED6">
        <w:rPr>
          <w:rFonts w:cstheme="minorHAnsi"/>
          <w:lang w:val="sq-AL"/>
        </w:rPr>
        <w:t xml:space="preserve">- nënkupton planin që përmban një vlerësim të riskut të aseteve kritike të OST-së ndaj skenarëve kryesorë të kërcënimit fizik dhe </w:t>
      </w:r>
      <w:proofErr w:type="spellStart"/>
      <w:r w:rsidRPr="00B54ED6">
        <w:rPr>
          <w:rFonts w:cstheme="minorHAnsi"/>
          <w:lang w:val="sq-AL"/>
        </w:rPr>
        <w:t>kibernetik</w:t>
      </w:r>
      <w:proofErr w:type="spellEnd"/>
      <w:r w:rsidRPr="00B54ED6">
        <w:rPr>
          <w:rFonts w:cstheme="minorHAnsi"/>
          <w:lang w:val="sq-AL"/>
        </w:rPr>
        <w:t xml:space="preserve"> me një vlerësim të ndikimeve të </w:t>
      </w:r>
      <w:r w:rsidR="0041035E" w:rsidRPr="00B54ED6">
        <w:rPr>
          <w:rFonts w:cstheme="minorHAnsi"/>
          <w:lang w:val="sq-AL"/>
        </w:rPr>
        <w:t>mundshme</w:t>
      </w:r>
      <w:r w:rsidRPr="00B54ED6">
        <w:rPr>
          <w:rFonts w:cstheme="minorHAnsi"/>
          <w:lang w:val="sq-AL"/>
        </w:rPr>
        <w:t>;</w:t>
      </w:r>
    </w:p>
    <w:p w:rsidR="00252750" w:rsidRPr="00B54ED6" w:rsidRDefault="00252750" w:rsidP="00B54ED6">
      <w:pPr>
        <w:jc w:val="both"/>
        <w:rPr>
          <w:rFonts w:cstheme="minorHAnsi"/>
          <w:lang w:val="sq-AL"/>
        </w:rPr>
      </w:pPr>
      <w:r w:rsidRPr="00B54ED6">
        <w:rPr>
          <w:rFonts w:cstheme="minorHAnsi"/>
          <w:b/>
          <w:lang w:val="sq-AL"/>
        </w:rPr>
        <w:t xml:space="preserve">kufijtë e stabilitetit </w:t>
      </w:r>
      <w:r w:rsidRPr="00B54ED6">
        <w:rPr>
          <w:rFonts w:cstheme="minorHAnsi"/>
          <w:lang w:val="sq-AL"/>
        </w:rPr>
        <w:t>- nënkupton kufijtë e lejuar për funksionimin e sistemit të transmetimit në drejtim të respektimit të kufijve të stabilitetit të tensionit, stabilitetit të këndit të rotorit dhe stabilitetit të frekuencës;</w:t>
      </w:r>
    </w:p>
    <w:p w:rsidR="00252750" w:rsidRPr="00B54ED6" w:rsidRDefault="00252750" w:rsidP="00B54ED6">
      <w:pPr>
        <w:jc w:val="both"/>
        <w:rPr>
          <w:rFonts w:cstheme="minorHAnsi"/>
          <w:lang w:val="sq-AL"/>
        </w:rPr>
      </w:pPr>
      <w:r w:rsidRPr="00B54ED6">
        <w:rPr>
          <w:rFonts w:cstheme="minorHAnsi"/>
          <w:b/>
          <w:lang w:val="sq-AL"/>
        </w:rPr>
        <w:t xml:space="preserve">gjendja me shtrirje në shkallë të gjerë </w:t>
      </w:r>
      <w:r w:rsidRPr="00B54ED6">
        <w:rPr>
          <w:rFonts w:cstheme="minorHAnsi"/>
          <w:lang w:val="sq-AL"/>
        </w:rPr>
        <w:t xml:space="preserve">- nënkupton kualifikimin e një gjendje alarmi, gjendjes së emergjencës ose gjendjes </w:t>
      </w:r>
      <w:proofErr w:type="spellStart"/>
      <w:r w:rsidRPr="00B54ED6">
        <w:rPr>
          <w:rFonts w:cstheme="minorHAnsi"/>
          <w:lang w:val="sq-AL"/>
        </w:rPr>
        <w:t>black</w:t>
      </w:r>
      <w:r w:rsidR="003B1D0D" w:rsidRPr="00B54ED6">
        <w:rPr>
          <w:rFonts w:cstheme="minorHAnsi"/>
          <w:lang w:val="sq-AL"/>
        </w:rPr>
        <w:t>-</w:t>
      </w:r>
      <w:r w:rsidRPr="00B54ED6">
        <w:rPr>
          <w:rFonts w:cstheme="minorHAnsi"/>
          <w:lang w:val="sq-AL"/>
        </w:rPr>
        <w:t>out</w:t>
      </w:r>
      <w:proofErr w:type="spellEnd"/>
      <w:r w:rsidRPr="00B54ED6">
        <w:rPr>
          <w:rFonts w:cstheme="minorHAnsi"/>
          <w:lang w:val="sq-AL"/>
        </w:rPr>
        <w:t xml:space="preserve"> kur ekziston rreziku i përhapjes në sistemet e transmetimit të ndërlidhura;</w:t>
      </w:r>
    </w:p>
    <w:p w:rsidR="00252750" w:rsidRPr="00B54ED6" w:rsidRDefault="00252750" w:rsidP="00B54ED6">
      <w:pPr>
        <w:jc w:val="both"/>
        <w:rPr>
          <w:rFonts w:cstheme="minorHAnsi"/>
          <w:lang w:val="sq-AL"/>
        </w:rPr>
      </w:pPr>
      <w:r w:rsidRPr="00B54ED6">
        <w:rPr>
          <w:rFonts w:cstheme="minorHAnsi"/>
          <w:b/>
          <w:lang w:val="sq-AL"/>
        </w:rPr>
        <w:t xml:space="preserve">plani i mbrojtjes së sistemit </w:t>
      </w:r>
      <w:r w:rsidRPr="00B54ED6">
        <w:rPr>
          <w:rFonts w:cstheme="minorHAnsi"/>
          <w:lang w:val="sq-AL"/>
        </w:rPr>
        <w:t xml:space="preserve">- nënkupton masat teknike dhe organizative që duhet të ndërmerren për të parandaluar përhapjen ose përkeqësimin e një </w:t>
      </w:r>
      <w:r w:rsidR="003B1D0D" w:rsidRPr="00B54ED6">
        <w:rPr>
          <w:rFonts w:cstheme="minorHAnsi"/>
          <w:lang w:val="sq-AL"/>
        </w:rPr>
        <w:t>shqetësimi</w:t>
      </w:r>
      <w:r w:rsidRPr="00B54ED6">
        <w:rPr>
          <w:rFonts w:cstheme="minorHAnsi"/>
          <w:lang w:val="sq-AL"/>
        </w:rPr>
        <w:t xml:space="preserve"> në sistemin e transmetimit, me qëllim që të shmanget shtrirja e gjerë e </w:t>
      </w:r>
      <w:r w:rsidR="003B1D0D" w:rsidRPr="00B54ED6">
        <w:rPr>
          <w:rFonts w:cstheme="minorHAnsi"/>
          <w:lang w:val="sq-AL"/>
        </w:rPr>
        <w:t>situatës</w:t>
      </w:r>
      <w:r w:rsidRPr="00B54ED6">
        <w:rPr>
          <w:rFonts w:cstheme="minorHAnsi"/>
          <w:lang w:val="sq-AL"/>
        </w:rPr>
        <w:t xml:space="preserve"> së </w:t>
      </w:r>
      <w:r w:rsidR="003B1D0D" w:rsidRPr="00B54ED6">
        <w:rPr>
          <w:rFonts w:cstheme="minorHAnsi"/>
          <w:lang w:val="sq-AL"/>
        </w:rPr>
        <w:t>shqetësimit</w:t>
      </w:r>
      <w:r w:rsidRPr="00B54ED6">
        <w:rPr>
          <w:rFonts w:cstheme="minorHAnsi"/>
          <w:lang w:val="sq-AL"/>
        </w:rPr>
        <w:t xml:space="preserve"> ose e </w:t>
      </w:r>
      <w:proofErr w:type="spellStart"/>
      <w:r w:rsidRPr="00B54ED6">
        <w:rPr>
          <w:rFonts w:cstheme="minorHAnsi"/>
          <w:lang w:val="sq-AL"/>
        </w:rPr>
        <w:t>black</w:t>
      </w:r>
      <w:r w:rsidR="003B1D0D" w:rsidRPr="00B54ED6">
        <w:rPr>
          <w:rFonts w:cstheme="minorHAnsi"/>
          <w:lang w:val="sq-AL"/>
        </w:rPr>
        <w:t>-</w:t>
      </w:r>
      <w:r w:rsidRPr="00B54ED6">
        <w:rPr>
          <w:rFonts w:cstheme="minorHAnsi"/>
          <w:lang w:val="sq-AL"/>
        </w:rPr>
        <w:t>out</w:t>
      </w:r>
      <w:proofErr w:type="spellEnd"/>
      <w:r w:rsidRPr="00B54ED6">
        <w:rPr>
          <w:rFonts w:cstheme="minorHAnsi"/>
          <w:lang w:val="sq-AL"/>
        </w:rPr>
        <w:t>;</w:t>
      </w:r>
    </w:p>
    <w:p w:rsidR="00252750" w:rsidRPr="00B54ED6" w:rsidRDefault="00252750" w:rsidP="00B54ED6">
      <w:pPr>
        <w:jc w:val="both"/>
        <w:rPr>
          <w:rFonts w:cstheme="minorHAnsi"/>
          <w:lang w:val="sq-AL"/>
        </w:rPr>
      </w:pPr>
      <w:r w:rsidRPr="00B54ED6">
        <w:rPr>
          <w:rFonts w:cstheme="minorHAnsi"/>
          <w:b/>
          <w:lang w:val="sq-AL"/>
        </w:rPr>
        <w:t xml:space="preserve">topologji </w:t>
      </w:r>
      <w:r w:rsidRPr="00B54ED6">
        <w:rPr>
          <w:rFonts w:cstheme="minorHAnsi"/>
          <w:lang w:val="sq-AL"/>
        </w:rPr>
        <w:t xml:space="preserve">- nënkupton të dhënat që kanë të bëjnë me lidhjen e elementeve të ndryshme të transmetimit ose të shpërndarjes në një nënstacion dhe përfshin konfigurimin elektrik dhe pozicionin e </w:t>
      </w:r>
      <w:r w:rsidR="003B1D0D" w:rsidRPr="00B54ED6">
        <w:rPr>
          <w:rFonts w:cstheme="minorHAnsi"/>
          <w:lang w:val="sq-AL"/>
        </w:rPr>
        <w:t>çelësave</w:t>
      </w:r>
      <w:r w:rsidRPr="00B54ED6">
        <w:rPr>
          <w:rFonts w:cstheme="minorHAnsi"/>
          <w:lang w:val="sq-AL"/>
        </w:rPr>
        <w:t xml:space="preserve"> dhe të ndarësve;</w:t>
      </w:r>
    </w:p>
    <w:p w:rsidR="00252750" w:rsidRPr="00B54ED6" w:rsidRDefault="00252750" w:rsidP="00B54ED6">
      <w:pPr>
        <w:jc w:val="both"/>
        <w:rPr>
          <w:rFonts w:cstheme="minorHAnsi"/>
          <w:lang w:val="sq-AL"/>
        </w:rPr>
      </w:pPr>
      <w:r w:rsidRPr="00B54ED6">
        <w:rPr>
          <w:rFonts w:cstheme="minorHAnsi"/>
          <w:b/>
          <w:lang w:val="sq-AL"/>
        </w:rPr>
        <w:t xml:space="preserve">mbingarkesat e lejuara kalimtare </w:t>
      </w:r>
      <w:r w:rsidRPr="00B54ED6">
        <w:rPr>
          <w:rFonts w:cstheme="minorHAnsi"/>
          <w:lang w:val="sq-AL"/>
        </w:rPr>
        <w:t>- nënkupton mbingarkesat e përkohshme të elementeve të sistemit të transmetimit të cilat lejohen për një periudhë të kufizuar dhe të cilat nuk shkaktojnë dëm fizik të elementëve të sistemit të transmetimit për aq kohë sa të respektohen kohëzgjatja dhe pragu i përcaktuar;</w:t>
      </w:r>
    </w:p>
    <w:p w:rsidR="00252750" w:rsidRPr="00B54ED6" w:rsidRDefault="00252750" w:rsidP="00B54ED6">
      <w:pPr>
        <w:jc w:val="both"/>
        <w:rPr>
          <w:rFonts w:cstheme="minorHAnsi"/>
          <w:lang w:val="sq-AL"/>
        </w:rPr>
      </w:pPr>
      <w:r w:rsidRPr="00B54ED6">
        <w:rPr>
          <w:rFonts w:cstheme="minorHAnsi"/>
          <w:b/>
          <w:lang w:val="sq-AL"/>
        </w:rPr>
        <w:lastRenderedPageBreak/>
        <w:t xml:space="preserve">interkonektor virtual </w:t>
      </w:r>
      <w:r w:rsidRPr="00B54ED6">
        <w:rPr>
          <w:rFonts w:cstheme="minorHAnsi"/>
          <w:lang w:val="sq-AL"/>
        </w:rPr>
        <w:t xml:space="preserve">- nënkupton një </w:t>
      </w:r>
      <w:proofErr w:type="spellStart"/>
      <w:r w:rsidRPr="00B54ED6">
        <w:rPr>
          <w:rFonts w:cstheme="minorHAnsi"/>
          <w:lang w:val="sq-AL"/>
        </w:rPr>
        <w:t>input</w:t>
      </w:r>
      <w:proofErr w:type="spellEnd"/>
      <w:r w:rsidRPr="00B54ED6">
        <w:rPr>
          <w:rFonts w:cstheme="minorHAnsi"/>
          <w:lang w:val="sq-AL"/>
        </w:rPr>
        <w:t xml:space="preserve"> shtesë në kontrollorët e LFC-se (rregullimi sekondar) të zonave të përfshira në LFC, që kanë të njëjtin efekt si një vlerë matëse e një interkonektori fizik dhe lejon shkëmbimin e energjisë elektrike ndërmjet zonave përkatëse;</w:t>
      </w:r>
    </w:p>
    <w:p w:rsidR="00252750" w:rsidRPr="00B54ED6" w:rsidRDefault="00252750" w:rsidP="00B54ED6">
      <w:pPr>
        <w:jc w:val="both"/>
        <w:rPr>
          <w:rFonts w:cstheme="minorHAnsi"/>
          <w:lang w:val="sq-AL"/>
        </w:rPr>
      </w:pPr>
      <w:r w:rsidRPr="00B54ED6">
        <w:rPr>
          <w:rFonts w:cstheme="minorHAnsi"/>
          <w:b/>
          <w:lang w:val="sq-AL"/>
        </w:rPr>
        <w:t xml:space="preserve">sisteme </w:t>
      </w:r>
      <w:proofErr w:type="spellStart"/>
      <w:r w:rsidRPr="00B54ED6">
        <w:rPr>
          <w:rFonts w:cstheme="minorHAnsi"/>
          <w:b/>
          <w:lang w:val="sq-AL"/>
        </w:rPr>
        <w:t>fleksibile</w:t>
      </w:r>
      <w:proofErr w:type="spellEnd"/>
      <w:r w:rsidRPr="00B54ED6">
        <w:rPr>
          <w:rFonts w:cstheme="minorHAnsi"/>
          <w:b/>
          <w:lang w:val="sq-AL"/>
        </w:rPr>
        <w:t xml:space="preserve"> të transmetimit të rrymës alternative (FACTS) </w:t>
      </w:r>
      <w:r w:rsidRPr="00B54ED6">
        <w:rPr>
          <w:rFonts w:cstheme="minorHAnsi"/>
          <w:lang w:val="sq-AL"/>
        </w:rPr>
        <w:t>- do të thotë pajisje për transmetimin e rrymës alternative të energjisë elektrike, me qëllim të rritjes se kontrollit dhe rritjes së kapacitetit transmetues të fuqisë aktive;</w:t>
      </w:r>
    </w:p>
    <w:p w:rsidR="00252750" w:rsidRPr="00B54ED6" w:rsidRDefault="00252750" w:rsidP="00B54ED6">
      <w:pPr>
        <w:jc w:val="both"/>
        <w:rPr>
          <w:rFonts w:cstheme="minorHAnsi"/>
          <w:lang w:val="sq-AL"/>
        </w:rPr>
      </w:pPr>
      <w:proofErr w:type="spellStart"/>
      <w:r w:rsidRPr="00B54ED6">
        <w:rPr>
          <w:rFonts w:cstheme="minorHAnsi"/>
          <w:b/>
          <w:lang w:val="sq-AL"/>
        </w:rPr>
        <w:t>mjaftueshmëria</w:t>
      </w:r>
      <w:proofErr w:type="spellEnd"/>
      <w:r w:rsidRPr="00B54ED6">
        <w:rPr>
          <w:rFonts w:cstheme="minorHAnsi"/>
          <w:b/>
          <w:lang w:val="sq-AL"/>
        </w:rPr>
        <w:t xml:space="preserve"> </w:t>
      </w:r>
      <w:r w:rsidRPr="00B54ED6">
        <w:rPr>
          <w:rFonts w:cstheme="minorHAnsi"/>
          <w:lang w:val="sq-AL"/>
        </w:rPr>
        <w:t>- nënkupton aftësinë e furnizimit (gjenerimit) në një zonë për të plotësuar ngarkesën (</w:t>
      </w:r>
      <w:r w:rsidR="00790341" w:rsidRPr="00B54ED6">
        <w:rPr>
          <w:rFonts w:cstheme="minorHAnsi"/>
          <w:lang w:val="sq-AL"/>
        </w:rPr>
        <w:t>kërkesën</w:t>
      </w:r>
      <w:r w:rsidRPr="00B54ED6">
        <w:rPr>
          <w:rFonts w:cstheme="minorHAnsi"/>
          <w:lang w:val="sq-AL"/>
        </w:rPr>
        <w:t>) në atë zonë;</w:t>
      </w:r>
    </w:p>
    <w:p w:rsidR="00252750" w:rsidRPr="00B54ED6" w:rsidRDefault="00252750" w:rsidP="00B54ED6">
      <w:pPr>
        <w:jc w:val="both"/>
        <w:rPr>
          <w:rFonts w:cstheme="minorHAnsi"/>
          <w:lang w:val="sq-AL"/>
        </w:rPr>
      </w:pPr>
      <w:proofErr w:type="spellStart"/>
      <w:r w:rsidRPr="00B54ED6">
        <w:rPr>
          <w:rFonts w:cstheme="minorHAnsi"/>
          <w:b/>
          <w:lang w:val="sq-AL"/>
        </w:rPr>
        <w:t>skedulimi</w:t>
      </w:r>
      <w:proofErr w:type="spellEnd"/>
      <w:r w:rsidRPr="00B54ED6">
        <w:rPr>
          <w:rFonts w:cstheme="minorHAnsi"/>
          <w:b/>
          <w:lang w:val="sq-AL"/>
        </w:rPr>
        <w:t xml:space="preserve"> i jashtëm neto i grumbulluar </w:t>
      </w:r>
      <w:r w:rsidRPr="00B54ED6">
        <w:rPr>
          <w:rFonts w:cstheme="minorHAnsi"/>
          <w:lang w:val="sq-AL"/>
        </w:rPr>
        <w:t xml:space="preserve">- nënkupton një </w:t>
      </w:r>
      <w:proofErr w:type="spellStart"/>
      <w:r w:rsidRPr="00B54ED6">
        <w:rPr>
          <w:rFonts w:cstheme="minorHAnsi"/>
          <w:lang w:val="sq-AL"/>
        </w:rPr>
        <w:t>skedulim</w:t>
      </w:r>
      <w:proofErr w:type="spellEnd"/>
      <w:r w:rsidRPr="00B54ED6">
        <w:rPr>
          <w:rFonts w:cstheme="minorHAnsi"/>
          <w:lang w:val="sq-AL"/>
        </w:rPr>
        <w:t xml:space="preserve"> që përfaqëson grumbullimin e netuar të </w:t>
      </w:r>
      <w:proofErr w:type="spellStart"/>
      <w:r w:rsidRPr="00B54ED6">
        <w:rPr>
          <w:rFonts w:cstheme="minorHAnsi"/>
          <w:lang w:val="sq-AL"/>
        </w:rPr>
        <w:t>të</w:t>
      </w:r>
      <w:proofErr w:type="spellEnd"/>
      <w:r w:rsidRPr="00B54ED6">
        <w:rPr>
          <w:rFonts w:cstheme="minorHAnsi"/>
          <w:lang w:val="sq-AL"/>
        </w:rPr>
        <w:t xml:space="preserve"> gjitha </w:t>
      </w:r>
      <w:proofErr w:type="spellStart"/>
      <w:r w:rsidRPr="00B54ED6">
        <w:rPr>
          <w:rFonts w:cstheme="minorHAnsi"/>
          <w:lang w:val="sq-AL"/>
        </w:rPr>
        <w:t>skeduleve</w:t>
      </w:r>
      <w:proofErr w:type="spellEnd"/>
      <w:r w:rsidRPr="00B54ED6">
        <w:rPr>
          <w:rFonts w:cstheme="minorHAnsi"/>
          <w:lang w:val="sq-AL"/>
        </w:rPr>
        <w:t xml:space="preserve"> të jashtme të OST-se dhe </w:t>
      </w:r>
      <w:proofErr w:type="spellStart"/>
      <w:r w:rsidRPr="00B54ED6">
        <w:rPr>
          <w:rFonts w:cstheme="minorHAnsi"/>
          <w:lang w:val="sq-AL"/>
        </w:rPr>
        <w:t>skedulet</w:t>
      </w:r>
      <w:proofErr w:type="spellEnd"/>
      <w:r w:rsidRPr="00B54ED6">
        <w:rPr>
          <w:rFonts w:cstheme="minorHAnsi"/>
          <w:lang w:val="sq-AL"/>
        </w:rPr>
        <w:t xml:space="preserve"> e tregtisë së jashtme komerciale midis dy zonave të </w:t>
      </w:r>
      <w:proofErr w:type="spellStart"/>
      <w:r w:rsidRPr="00B54ED6">
        <w:rPr>
          <w:rFonts w:cstheme="minorHAnsi"/>
          <w:lang w:val="sq-AL"/>
        </w:rPr>
        <w:t>skedulimit</w:t>
      </w:r>
      <w:proofErr w:type="spellEnd"/>
      <w:r w:rsidRPr="00B54ED6">
        <w:rPr>
          <w:rFonts w:cstheme="minorHAnsi"/>
          <w:lang w:val="sq-AL"/>
        </w:rPr>
        <w:t xml:space="preserve"> ose midis një zone </w:t>
      </w:r>
      <w:proofErr w:type="spellStart"/>
      <w:r w:rsidRPr="00B54ED6">
        <w:rPr>
          <w:rFonts w:cstheme="minorHAnsi"/>
          <w:lang w:val="sq-AL"/>
        </w:rPr>
        <w:t>skedulimi</w:t>
      </w:r>
      <w:proofErr w:type="spellEnd"/>
      <w:r w:rsidRPr="00B54ED6">
        <w:rPr>
          <w:rFonts w:cstheme="minorHAnsi"/>
          <w:lang w:val="sq-AL"/>
        </w:rPr>
        <w:t xml:space="preserve"> dhe një grupi të zonave të tjera të </w:t>
      </w:r>
      <w:proofErr w:type="spellStart"/>
      <w:r w:rsidRPr="00B54ED6">
        <w:rPr>
          <w:rFonts w:cstheme="minorHAnsi"/>
          <w:lang w:val="sq-AL"/>
        </w:rPr>
        <w:t>skedulimit</w:t>
      </w:r>
      <w:proofErr w:type="spellEnd"/>
      <w:r w:rsidRPr="00B54ED6">
        <w:rPr>
          <w:rFonts w:cstheme="minorHAnsi"/>
          <w:lang w:val="sq-AL"/>
        </w:rPr>
        <w:t>;</w:t>
      </w:r>
    </w:p>
    <w:p w:rsidR="00252750" w:rsidRPr="00B54ED6" w:rsidRDefault="00252750" w:rsidP="00B54ED6">
      <w:pPr>
        <w:jc w:val="both"/>
        <w:rPr>
          <w:rFonts w:cstheme="minorHAnsi"/>
          <w:lang w:val="sq-AL"/>
        </w:rPr>
      </w:pPr>
      <w:r w:rsidRPr="00B54ED6">
        <w:rPr>
          <w:rFonts w:cstheme="minorHAnsi"/>
          <w:b/>
          <w:lang w:val="sq-AL"/>
        </w:rPr>
        <w:t xml:space="preserve">plani i disponueshmërisë </w:t>
      </w:r>
      <w:r w:rsidRPr="00B54ED6">
        <w:rPr>
          <w:rFonts w:cstheme="minorHAnsi"/>
          <w:lang w:val="sq-AL"/>
        </w:rPr>
        <w:t>- nënkupton kombinimin e të gjitha gjendjeve të disponueshmërisë të planifikuara për një aset të rëndësishëm për një periudhë të dhënë kohe;</w:t>
      </w:r>
    </w:p>
    <w:p w:rsidR="00252750" w:rsidRPr="00B54ED6" w:rsidRDefault="00252750" w:rsidP="00B54ED6">
      <w:pPr>
        <w:jc w:val="both"/>
        <w:rPr>
          <w:rFonts w:cstheme="minorHAnsi"/>
          <w:lang w:val="sq-AL"/>
        </w:rPr>
      </w:pPr>
      <w:r w:rsidRPr="00B54ED6">
        <w:rPr>
          <w:rFonts w:cstheme="minorHAnsi"/>
          <w:b/>
          <w:lang w:val="sq-AL"/>
        </w:rPr>
        <w:t xml:space="preserve">gjendja e disponueshmërisë </w:t>
      </w:r>
      <w:r w:rsidRPr="00B54ED6">
        <w:rPr>
          <w:rFonts w:cstheme="minorHAnsi"/>
          <w:lang w:val="sq-AL"/>
        </w:rPr>
        <w:t>- nënkupton aftësinë e një moduli gjenerues të energjisë, elementi të rrjetit ose objekti të kërkesës për të siguruar një shërbim për një periudhë kohore të caktuar, pavarësisht nëse është në operim ose jo;</w:t>
      </w:r>
    </w:p>
    <w:p w:rsidR="00252750" w:rsidRPr="00B54ED6" w:rsidRDefault="00252750" w:rsidP="00B54ED6">
      <w:pPr>
        <w:jc w:val="both"/>
        <w:rPr>
          <w:rFonts w:cstheme="minorHAnsi"/>
          <w:lang w:val="sq-AL"/>
        </w:rPr>
      </w:pPr>
      <w:r w:rsidRPr="00B54ED6">
        <w:rPr>
          <w:rFonts w:cstheme="minorHAnsi"/>
          <w:b/>
          <w:lang w:val="sq-AL"/>
        </w:rPr>
        <w:t xml:space="preserve">afër kohës reale </w:t>
      </w:r>
      <w:r w:rsidRPr="00B54ED6">
        <w:rPr>
          <w:rFonts w:cstheme="minorHAnsi"/>
          <w:lang w:val="sq-AL"/>
        </w:rPr>
        <w:t xml:space="preserve">- nënkupton kalimin e kohës prej jo më shumë se 15 minuta ndërmjet mbylljes së fundit të portës </w:t>
      </w:r>
      <w:r w:rsidR="00892E39" w:rsidRPr="00B54ED6">
        <w:rPr>
          <w:rFonts w:cstheme="minorHAnsi"/>
          <w:lang w:val="sq-AL"/>
        </w:rPr>
        <w:t>brenda ditës (</w:t>
      </w:r>
      <w:proofErr w:type="spellStart"/>
      <w:r w:rsidR="00892E39" w:rsidRPr="00B54ED6">
        <w:rPr>
          <w:rFonts w:cstheme="minorHAnsi"/>
          <w:lang w:val="sq-AL"/>
        </w:rPr>
        <w:t>intraday</w:t>
      </w:r>
      <w:proofErr w:type="spellEnd"/>
      <w:r w:rsidR="00892E39" w:rsidRPr="00B54ED6">
        <w:rPr>
          <w:rFonts w:cstheme="minorHAnsi"/>
          <w:lang w:val="sq-AL"/>
        </w:rPr>
        <w:t>)</w:t>
      </w:r>
      <w:r w:rsidRPr="00B54ED6">
        <w:rPr>
          <w:rFonts w:cstheme="minorHAnsi"/>
          <w:lang w:val="sq-AL"/>
        </w:rPr>
        <w:t xml:space="preserve"> dhe kohës reale;</w:t>
      </w:r>
    </w:p>
    <w:p w:rsidR="00252750" w:rsidRPr="00B54ED6" w:rsidRDefault="00252750" w:rsidP="00B54ED6">
      <w:pPr>
        <w:jc w:val="both"/>
        <w:rPr>
          <w:rFonts w:cstheme="minorHAnsi"/>
          <w:lang w:val="sq-AL"/>
        </w:rPr>
      </w:pPr>
      <w:proofErr w:type="spellStart"/>
      <w:r w:rsidRPr="00B54ED6">
        <w:rPr>
          <w:rFonts w:cstheme="minorHAnsi"/>
          <w:b/>
          <w:lang w:val="sq-AL"/>
        </w:rPr>
        <w:t>skedulimi</w:t>
      </w:r>
      <w:proofErr w:type="spellEnd"/>
      <w:r w:rsidRPr="00B54ED6">
        <w:rPr>
          <w:rFonts w:cstheme="minorHAnsi"/>
          <w:b/>
          <w:lang w:val="sq-AL"/>
        </w:rPr>
        <w:t xml:space="preserve"> i konsumit </w:t>
      </w:r>
      <w:r w:rsidRPr="00B54ED6">
        <w:rPr>
          <w:rFonts w:cstheme="minorHAnsi"/>
          <w:lang w:val="sq-AL"/>
        </w:rPr>
        <w:t xml:space="preserve">- nënkupton një </w:t>
      </w:r>
      <w:proofErr w:type="spellStart"/>
      <w:r w:rsidRPr="00B54ED6">
        <w:rPr>
          <w:rFonts w:cstheme="minorHAnsi"/>
          <w:lang w:val="sq-AL"/>
        </w:rPr>
        <w:t>skedul</w:t>
      </w:r>
      <w:proofErr w:type="spellEnd"/>
      <w:r w:rsidRPr="00B54ED6">
        <w:rPr>
          <w:rFonts w:cstheme="minorHAnsi"/>
          <w:lang w:val="sq-AL"/>
        </w:rPr>
        <w:t xml:space="preserve"> që përfaqëson konsumin e një objekti </w:t>
      </w:r>
      <w:r w:rsidR="006F7017" w:rsidRPr="00B54ED6">
        <w:rPr>
          <w:rFonts w:cstheme="minorHAnsi"/>
          <w:lang w:val="sq-AL"/>
        </w:rPr>
        <w:t>nga</w:t>
      </w:r>
      <w:r w:rsidRPr="00B54ED6">
        <w:rPr>
          <w:rFonts w:cstheme="minorHAnsi"/>
          <w:lang w:val="sq-AL"/>
        </w:rPr>
        <w:t xml:space="preserve">rkese ose të një grupi të objekteve të </w:t>
      </w:r>
      <w:r w:rsidR="006F7017" w:rsidRPr="00B54ED6">
        <w:rPr>
          <w:rFonts w:cstheme="minorHAnsi"/>
          <w:lang w:val="sq-AL"/>
        </w:rPr>
        <w:t>nga</w:t>
      </w:r>
      <w:r w:rsidRPr="00B54ED6">
        <w:rPr>
          <w:rFonts w:cstheme="minorHAnsi"/>
          <w:lang w:val="sq-AL"/>
        </w:rPr>
        <w:t>rkesës;</w:t>
      </w:r>
    </w:p>
    <w:p w:rsidR="00252750" w:rsidRPr="00B54ED6" w:rsidRDefault="00252750" w:rsidP="00B54ED6">
      <w:pPr>
        <w:jc w:val="both"/>
        <w:rPr>
          <w:rFonts w:cstheme="minorHAnsi"/>
          <w:lang w:val="sq-AL"/>
        </w:rPr>
      </w:pPr>
      <w:r w:rsidRPr="00B54ED6">
        <w:rPr>
          <w:rFonts w:cstheme="minorHAnsi"/>
          <w:b/>
          <w:lang w:val="sq-AL"/>
        </w:rPr>
        <w:t>platforma e të dhënave të planifikimit operacional të energjisë elektrike t</w:t>
      </w:r>
      <w:r w:rsidR="006F7017" w:rsidRPr="00B54ED6">
        <w:rPr>
          <w:rFonts w:cstheme="minorHAnsi"/>
          <w:b/>
          <w:lang w:val="sq-AL"/>
        </w:rPr>
        <w:t>ë</w:t>
      </w:r>
      <w:r w:rsidRPr="00B54ED6">
        <w:rPr>
          <w:rFonts w:cstheme="minorHAnsi"/>
          <w:b/>
          <w:lang w:val="sq-AL"/>
        </w:rPr>
        <w:t xml:space="preserve"> ENTSO-E</w:t>
      </w:r>
      <w:r w:rsidR="006F7017" w:rsidRPr="00B54ED6">
        <w:rPr>
          <w:rFonts w:cstheme="minorHAnsi"/>
          <w:b/>
          <w:lang w:val="sq-AL"/>
        </w:rPr>
        <w:t xml:space="preserve"> </w:t>
      </w:r>
      <w:r w:rsidR="006F7017" w:rsidRPr="00B54ED6">
        <w:rPr>
          <w:rFonts w:cstheme="minorHAnsi"/>
          <w:lang w:val="sq-AL"/>
        </w:rPr>
        <w:t xml:space="preserve">- </w:t>
      </w:r>
      <w:r w:rsidRPr="00B54ED6">
        <w:rPr>
          <w:rFonts w:cstheme="minorHAnsi"/>
          <w:lang w:val="sq-AL"/>
        </w:rPr>
        <w:t>do të thotë grupi i programeve të aplikimit dhe pajisjeve të zhvilluara për të lejuar ruajtjen, shkëmbimin dhe menaxhimin e të dhënave të përdorura për proceset e planifikimit operativ ndërmjet OST-ve;</w:t>
      </w:r>
    </w:p>
    <w:p w:rsidR="00252750" w:rsidRPr="00B54ED6" w:rsidRDefault="00252750" w:rsidP="00B54ED6">
      <w:pPr>
        <w:jc w:val="both"/>
        <w:rPr>
          <w:rFonts w:cstheme="minorHAnsi"/>
          <w:lang w:val="sq-AL"/>
        </w:rPr>
      </w:pPr>
      <w:proofErr w:type="spellStart"/>
      <w:r w:rsidRPr="00B54ED6">
        <w:rPr>
          <w:rFonts w:cstheme="minorHAnsi"/>
          <w:b/>
          <w:lang w:val="sq-AL"/>
        </w:rPr>
        <w:t>skeduli</w:t>
      </w:r>
      <w:proofErr w:type="spellEnd"/>
      <w:r w:rsidRPr="00B54ED6">
        <w:rPr>
          <w:rFonts w:cstheme="minorHAnsi"/>
          <w:b/>
          <w:lang w:val="sq-AL"/>
        </w:rPr>
        <w:t xml:space="preserve"> komercial i tregtisë së jashtme </w:t>
      </w:r>
      <w:r w:rsidRPr="00B54ED6">
        <w:rPr>
          <w:rFonts w:cstheme="minorHAnsi"/>
          <w:lang w:val="sq-AL"/>
        </w:rPr>
        <w:t xml:space="preserve">- nënkupton një </w:t>
      </w:r>
      <w:proofErr w:type="spellStart"/>
      <w:r w:rsidRPr="00B54ED6">
        <w:rPr>
          <w:rFonts w:cstheme="minorHAnsi"/>
          <w:lang w:val="sq-AL"/>
        </w:rPr>
        <w:t>skedul</w:t>
      </w:r>
      <w:proofErr w:type="spellEnd"/>
      <w:r w:rsidRPr="00B54ED6">
        <w:rPr>
          <w:rFonts w:cstheme="minorHAnsi"/>
          <w:lang w:val="sq-AL"/>
        </w:rPr>
        <w:t xml:space="preserve"> që përfaqëson shkëmbimin tregtar të energjisë elektrike ndërmjet pjesëmarrësve të tregut në zona të ndryshme </w:t>
      </w:r>
      <w:proofErr w:type="spellStart"/>
      <w:r w:rsidRPr="00B54ED6">
        <w:rPr>
          <w:rFonts w:cstheme="minorHAnsi"/>
          <w:lang w:val="sq-AL"/>
        </w:rPr>
        <w:t>skedulimi</w:t>
      </w:r>
      <w:proofErr w:type="spellEnd"/>
      <w:r w:rsidRPr="00B54ED6">
        <w:rPr>
          <w:rFonts w:cstheme="minorHAnsi"/>
          <w:lang w:val="sq-AL"/>
        </w:rPr>
        <w:t>;</w:t>
      </w:r>
    </w:p>
    <w:p w:rsidR="00252750" w:rsidRPr="00B54ED6" w:rsidRDefault="00252750" w:rsidP="00B54ED6">
      <w:pPr>
        <w:jc w:val="both"/>
        <w:rPr>
          <w:rFonts w:cstheme="minorHAnsi"/>
          <w:lang w:val="sq-AL"/>
        </w:rPr>
      </w:pPr>
      <w:proofErr w:type="spellStart"/>
      <w:r w:rsidRPr="00B54ED6">
        <w:rPr>
          <w:rFonts w:cstheme="minorHAnsi"/>
          <w:b/>
          <w:lang w:val="sq-AL"/>
        </w:rPr>
        <w:t>skedulimi</w:t>
      </w:r>
      <w:proofErr w:type="spellEnd"/>
      <w:r w:rsidRPr="00B54ED6">
        <w:rPr>
          <w:rFonts w:cstheme="minorHAnsi"/>
          <w:b/>
          <w:lang w:val="sq-AL"/>
        </w:rPr>
        <w:t xml:space="preserve"> i jashtëm i OST-së </w:t>
      </w:r>
      <w:r w:rsidRPr="00B54ED6">
        <w:rPr>
          <w:rFonts w:cstheme="minorHAnsi"/>
          <w:lang w:val="sq-AL"/>
        </w:rPr>
        <w:t xml:space="preserve">- nënkupton </w:t>
      </w:r>
      <w:proofErr w:type="spellStart"/>
      <w:r w:rsidRPr="00B54ED6">
        <w:rPr>
          <w:rFonts w:cstheme="minorHAnsi"/>
          <w:lang w:val="sq-AL"/>
        </w:rPr>
        <w:t>skedulin</w:t>
      </w:r>
      <w:proofErr w:type="spellEnd"/>
      <w:r w:rsidRPr="00B54ED6">
        <w:rPr>
          <w:rFonts w:cstheme="minorHAnsi"/>
          <w:lang w:val="sq-AL"/>
        </w:rPr>
        <w:t xml:space="preserve"> që përfaqëson shkëmbimin e energjisë elektrike ndërmjet OST-ve në zona të ndryshme </w:t>
      </w:r>
      <w:proofErr w:type="spellStart"/>
      <w:r w:rsidRPr="00B54ED6">
        <w:rPr>
          <w:rFonts w:cstheme="minorHAnsi"/>
          <w:lang w:val="sq-AL"/>
        </w:rPr>
        <w:t>skedulimi</w:t>
      </w:r>
      <w:proofErr w:type="spellEnd"/>
      <w:r w:rsidRPr="00B54ED6">
        <w:rPr>
          <w:rFonts w:cstheme="minorHAnsi"/>
          <w:lang w:val="sq-AL"/>
        </w:rPr>
        <w:t xml:space="preserve">, </w:t>
      </w:r>
      <w:r w:rsidR="00D22BA7" w:rsidRPr="00B54ED6">
        <w:rPr>
          <w:rFonts w:cstheme="minorHAnsi"/>
          <w:lang w:val="sq-AL"/>
        </w:rPr>
        <w:t>për</w:t>
      </w:r>
      <w:r w:rsidRPr="00B54ED6">
        <w:rPr>
          <w:rFonts w:cstheme="minorHAnsi"/>
          <w:lang w:val="sq-AL"/>
        </w:rPr>
        <w:t xml:space="preserve"> ndarjen, </w:t>
      </w:r>
      <w:r w:rsidR="00D22BA7" w:rsidRPr="00B54ED6">
        <w:rPr>
          <w:rFonts w:cstheme="minorHAnsi"/>
          <w:lang w:val="sq-AL"/>
        </w:rPr>
        <w:t>shkëmbimin</w:t>
      </w:r>
      <w:r w:rsidRPr="00B54ED6">
        <w:rPr>
          <w:rFonts w:cstheme="minorHAnsi"/>
          <w:lang w:val="sq-AL"/>
        </w:rPr>
        <w:t xml:space="preserve"> e rezervave </w:t>
      </w:r>
      <w:r w:rsidR="00D22BA7" w:rsidRPr="00B54ED6">
        <w:rPr>
          <w:rFonts w:cstheme="minorHAnsi"/>
          <w:lang w:val="sq-AL"/>
        </w:rPr>
        <w:t>për</w:t>
      </w:r>
      <w:r w:rsidRPr="00B54ED6">
        <w:rPr>
          <w:rFonts w:cstheme="minorHAnsi"/>
          <w:lang w:val="sq-AL"/>
        </w:rPr>
        <w:t xml:space="preserve"> </w:t>
      </w:r>
      <w:r w:rsidR="00D22BA7" w:rsidRPr="00B54ED6">
        <w:rPr>
          <w:rFonts w:cstheme="minorHAnsi"/>
          <w:lang w:val="sq-AL"/>
        </w:rPr>
        <w:t>qëllime</w:t>
      </w:r>
      <w:r w:rsidRPr="00B54ED6">
        <w:rPr>
          <w:rFonts w:cstheme="minorHAnsi"/>
          <w:lang w:val="sq-AL"/>
        </w:rPr>
        <w:t xml:space="preserve"> balancimi;</w:t>
      </w:r>
    </w:p>
    <w:p w:rsidR="00252750" w:rsidRPr="00B54ED6" w:rsidRDefault="00252750" w:rsidP="00B54ED6">
      <w:pPr>
        <w:jc w:val="both"/>
        <w:rPr>
          <w:rFonts w:cstheme="minorHAnsi"/>
          <w:lang w:val="sq-AL"/>
        </w:rPr>
      </w:pPr>
      <w:r w:rsidRPr="00B54ED6">
        <w:rPr>
          <w:rFonts w:cstheme="minorHAnsi"/>
          <w:b/>
          <w:lang w:val="sq-AL"/>
        </w:rPr>
        <w:t xml:space="preserve">ndërprerje e detyruar </w:t>
      </w:r>
      <w:r w:rsidRPr="00B54ED6">
        <w:rPr>
          <w:rFonts w:cstheme="minorHAnsi"/>
          <w:lang w:val="sq-AL"/>
        </w:rPr>
        <w:t xml:space="preserve">- nënkupton daljen e paplanifikuar nga shërbimi te një </w:t>
      </w:r>
      <w:proofErr w:type="spellStart"/>
      <w:r w:rsidRPr="00B54ED6">
        <w:rPr>
          <w:rFonts w:cstheme="minorHAnsi"/>
          <w:lang w:val="sq-AL"/>
        </w:rPr>
        <w:t>aseti</w:t>
      </w:r>
      <w:proofErr w:type="spellEnd"/>
      <w:r w:rsidRPr="00B54ED6">
        <w:rPr>
          <w:rFonts w:cstheme="minorHAnsi"/>
          <w:lang w:val="sq-AL"/>
        </w:rPr>
        <w:t xml:space="preserve"> të rëndësishëm për ndonjë arsye urgjente që nuk është nën kontrollin operacional të operatorit përkatës (OST, OSSH ose SGU);</w:t>
      </w:r>
    </w:p>
    <w:p w:rsidR="00252750" w:rsidRPr="00B54ED6" w:rsidRDefault="00252750" w:rsidP="00B54ED6">
      <w:pPr>
        <w:jc w:val="both"/>
        <w:rPr>
          <w:rFonts w:cstheme="minorHAnsi"/>
          <w:lang w:val="sq-AL"/>
        </w:rPr>
      </w:pPr>
      <w:proofErr w:type="spellStart"/>
      <w:r w:rsidRPr="00B54ED6">
        <w:rPr>
          <w:rFonts w:cstheme="minorHAnsi"/>
          <w:b/>
          <w:lang w:val="sq-AL"/>
        </w:rPr>
        <w:t>skedulimi</w:t>
      </w:r>
      <w:proofErr w:type="spellEnd"/>
      <w:r w:rsidRPr="00B54ED6">
        <w:rPr>
          <w:rFonts w:cstheme="minorHAnsi"/>
          <w:b/>
          <w:lang w:val="sq-AL"/>
        </w:rPr>
        <w:t xml:space="preserve"> i gjenerimit </w:t>
      </w:r>
      <w:r w:rsidRPr="00B54ED6">
        <w:rPr>
          <w:rFonts w:cstheme="minorHAnsi"/>
          <w:lang w:val="sq-AL"/>
        </w:rPr>
        <w:t xml:space="preserve">- nënkupton një </w:t>
      </w:r>
      <w:proofErr w:type="spellStart"/>
      <w:r w:rsidRPr="00B54ED6">
        <w:rPr>
          <w:rFonts w:cstheme="minorHAnsi"/>
          <w:lang w:val="sq-AL"/>
        </w:rPr>
        <w:t>skedulim</w:t>
      </w:r>
      <w:proofErr w:type="spellEnd"/>
      <w:r w:rsidRPr="00B54ED6">
        <w:rPr>
          <w:rFonts w:cstheme="minorHAnsi"/>
          <w:lang w:val="sq-AL"/>
        </w:rPr>
        <w:t xml:space="preserve"> që përfaqëson prodhimin e energjisë elektrike të një moduli gjenerues të energjisë ose të një grupi të moduleve gjeneruese të energjisë;</w:t>
      </w:r>
    </w:p>
    <w:p w:rsidR="00252750" w:rsidRPr="00B54ED6" w:rsidRDefault="00252750" w:rsidP="00B54ED6">
      <w:pPr>
        <w:jc w:val="both"/>
        <w:rPr>
          <w:rFonts w:cstheme="minorHAnsi"/>
          <w:b/>
          <w:lang w:val="sq-AL"/>
        </w:rPr>
      </w:pPr>
      <w:proofErr w:type="spellStart"/>
      <w:r w:rsidRPr="00B54ED6">
        <w:rPr>
          <w:rFonts w:cstheme="minorHAnsi"/>
          <w:b/>
          <w:lang w:val="sq-AL"/>
        </w:rPr>
        <w:t>skedulimi</w:t>
      </w:r>
      <w:proofErr w:type="spellEnd"/>
      <w:r w:rsidRPr="00B54ED6">
        <w:rPr>
          <w:rFonts w:cstheme="minorHAnsi"/>
          <w:b/>
          <w:lang w:val="sq-AL"/>
        </w:rPr>
        <w:t xml:space="preserve"> i tregtisë së brendshme komerciale </w:t>
      </w:r>
      <w:r w:rsidRPr="00B54ED6">
        <w:rPr>
          <w:rFonts w:cstheme="minorHAnsi"/>
          <w:lang w:val="sq-AL"/>
        </w:rPr>
        <w:t xml:space="preserve">- nënkupton një </w:t>
      </w:r>
      <w:proofErr w:type="spellStart"/>
      <w:r w:rsidRPr="00B54ED6">
        <w:rPr>
          <w:rFonts w:cstheme="minorHAnsi"/>
          <w:lang w:val="sq-AL"/>
        </w:rPr>
        <w:t>skedul</w:t>
      </w:r>
      <w:proofErr w:type="spellEnd"/>
      <w:r w:rsidRPr="00B54ED6">
        <w:rPr>
          <w:rFonts w:cstheme="minorHAnsi"/>
          <w:lang w:val="sq-AL"/>
        </w:rPr>
        <w:t xml:space="preserve"> që përfaqëson shkëmbimin komercial të energjisë elektrike brenda një zone </w:t>
      </w:r>
      <w:proofErr w:type="spellStart"/>
      <w:r w:rsidRPr="00B54ED6">
        <w:rPr>
          <w:rFonts w:cstheme="minorHAnsi"/>
          <w:lang w:val="sq-AL"/>
        </w:rPr>
        <w:t>skedulimi</w:t>
      </w:r>
      <w:proofErr w:type="spellEnd"/>
      <w:r w:rsidRPr="00B54ED6">
        <w:rPr>
          <w:rFonts w:cstheme="minorHAnsi"/>
          <w:lang w:val="sq-AL"/>
        </w:rPr>
        <w:t xml:space="preserve"> ndërmjet pjesëmarrësve të ndryshëm të tregut;</w:t>
      </w:r>
    </w:p>
    <w:p w:rsidR="00456199" w:rsidRPr="00B54ED6" w:rsidRDefault="00D00EAC" w:rsidP="00B54ED6">
      <w:pPr>
        <w:jc w:val="both"/>
        <w:rPr>
          <w:rFonts w:cstheme="minorHAnsi"/>
          <w:b/>
          <w:lang w:val="sq-AL"/>
        </w:rPr>
      </w:pPr>
      <w:r w:rsidRPr="00B54ED6">
        <w:rPr>
          <w:rFonts w:cstheme="minorHAnsi"/>
          <w:b/>
          <w:lang w:val="sq-AL"/>
        </w:rPr>
        <w:lastRenderedPageBreak/>
        <w:t>a</w:t>
      </w:r>
      <w:r w:rsidR="00252750" w:rsidRPr="00B54ED6">
        <w:rPr>
          <w:rFonts w:cstheme="minorHAnsi"/>
          <w:b/>
          <w:lang w:val="sq-AL"/>
        </w:rPr>
        <w:t xml:space="preserve">set i rëndësishëm i brendshëm </w:t>
      </w:r>
      <w:r w:rsidR="00252750" w:rsidRPr="00B54ED6">
        <w:rPr>
          <w:rFonts w:cstheme="minorHAnsi"/>
          <w:lang w:val="sq-AL"/>
        </w:rPr>
        <w:t>- nënkupton një aset të rëndësishëm i cili është pjesë e zonës së kontrollit të OST ose një aset i rëndësishëm që ndodhet në një sistem shpërndarje, përfshirë një sistem të mbyllur shpërndarje, i cili është i lidhur direkt ose indirekt me zonën e kontrollit të OST-se;</w:t>
      </w:r>
    </w:p>
    <w:p w:rsidR="00252750" w:rsidRPr="00B54ED6" w:rsidRDefault="00252750" w:rsidP="00B54ED6">
      <w:pPr>
        <w:jc w:val="both"/>
        <w:rPr>
          <w:rFonts w:cstheme="minorHAnsi"/>
          <w:b/>
          <w:lang w:val="sq-AL"/>
        </w:rPr>
      </w:pPr>
      <w:r w:rsidRPr="00B54ED6">
        <w:rPr>
          <w:rFonts w:cstheme="minorHAnsi"/>
          <w:b/>
          <w:lang w:val="sq-AL"/>
        </w:rPr>
        <w:t xml:space="preserve">pozicioni neto AC i zonës </w:t>
      </w:r>
      <w:r w:rsidRPr="00B54ED6">
        <w:rPr>
          <w:rFonts w:cstheme="minorHAnsi"/>
          <w:lang w:val="sq-AL"/>
        </w:rPr>
        <w:t>- nënkupton shum</w:t>
      </w:r>
      <w:r w:rsidR="00456199" w:rsidRPr="00B54ED6">
        <w:rPr>
          <w:rFonts w:cstheme="minorHAnsi"/>
          <w:lang w:val="sq-AL"/>
        </w:rPr>
        <w:t>ë</w:t>
      </w:r>
      <w:r w:rsidRPr="00B54ED6">
        <w:rPr>
          <w:rFonts w:cstheme="minorHAnsi"/>
          <w:lang w:val="sq-AL"/>
        </w:rPr>
        <w:t xml:space="preserve">n neto të </w:t>
      </w:r>
      <w:proofErr w:type="spellStart"/>
      <w:r w:rsidRPr="00B54ED6">
        <w:rPr>
          <w:rFonts w:cstheme="minorHAnsi"/>
          <w:lang w:val="sq-AL"/>
        </w:rPr>
        <w:t>të</w:t>
      </w:r>
      <w:proofErr w:type="spellEnd"/>
      <w:r w:rsidRPr="00B54ED6">
        <w:rPr>
          <w:rFonts w:cstheme="minorHAnsi"/>
          <w:lang w:val="sq-AL"/>
        </w:rPr>
        <w:t xml:space="preserve"> gjitha </w:t>
      </w:r>
      <w:proofErr w:type="spellStart"/>
      <w:r w:rsidRPr="00B54ED6">
        <w:rPr>
          <w:rFonts w:cstheme="minorHAnsi"/>
          <w:lang w:val="sq-AL"/>
        </w:rPr>
        <w:t>skeduleve</w:t>
      </w:r>
      <w:proofErr w:type="spellEnd"/>
      <w:r w:rsidRPr="00B54ED6">
        <w:rPr>
          <w:rFonts w:cstheme="minorHAnsi"/>
          <w:lang w:val="sq-AL"/>
        </w:rPr>
        <w:t xml:space="preserve"> të jashtme të zonës s</w:t>
      </w:r>
      <w:r w:rsidR="00456199" w:rsidRPr="00B54ED6">
        <w:rPr>
          <w:rFonts w:cstheme="minorHAnsi"/>
          <w:lang w:val="sq-AL"/>
        </w:rPr>
        <w:t>ë kontrollit të</w:t>
      </w:r>
      <w:r w:rsidRPr="00B54ED6">
        <w:rPr>
          <w:rFonts w:cstheme="minorHAnsi"/>
          <w:lang w:val="sq-AL"/>
        </w:rPr>
        <w:t xml:space="preserve"> OST;</w:t>
      </w:r>
    </w:p>
    <w:p w:rsidR="00252750" w:rsidRPr="00B54ED6" w:rsidRDefault="00252750" w:rsidP="00B54ED6">
      <w:pPr>
        <w:jc w:val="both"/>
        <w:rPr>
          <w:rFonts w:cstheme="minorHAnsi"/>
          <w:lang w:val="sq-AL"/>
        </w:rPr>
      </w:pPr>
      <w:r w:rsidRPr="00B54ED6">
        <w:rPr>
          <w:rFonts w:cstheme="minorHAnsi"/>
          <w:b/>
          <w:lang w:val="sq-AL"/>
        </w:rPr>
        <w:t>rajoni i koordinimit t</w:t>
      </w:r>
      <w:r w:rsidR="00456199" w:rsidRPr="00B54ED6">
        <w:rPr>
          <w:rFonts w:cstheme="minorHAnsi"/>
          <w:b/>
          <w:lang w:val="sq-AL"/>
        </w:rPr>
        <w:t>ë</w:t>
      </w:r>
      <w:r w:rsidRPr="00B54ED6">
        <w:rPr>
          <w:rFonts w:cstheme="minorHAnsi"/>
          <w:b/>
          <w:lang w:val="sq-AL"/>
        </w:rPr>
        <w:t xml:space="preserve"> ndërprerjeve </w:t>
      </w:r>
      <w:r w:rsidRPr="00B54ED6">
        <w:rPr>
          <w:rFonts w:cstheme="minorHAnsi"/>
          <w:lang w:val="sq-AL"/>
        </w:rPr>
        <w:t>- nënkupton një kombinim të zonave të kontrollit për të cilat OST-të përcaktojnë procedurat për të monitoruar dhe kur është e nevojshme të koordinojnë statusin e disponueshmërisë të aseteve të rëndësishme në të gjitha afatet kohore;</w:t>
      </w:r>
    </w:p>
    <w:p w:rsidR="00252750" w:rsidRPr="00B54ED6" w:rsidRDefault="00B45EF8" w:rsidP="00B54ED6">
      <w:pPr>
        <w:jc w:val="both"/>
        <w:rPr>
          <w:rFonts w:cstheme="minorHAnsi"/>
          <w:lang w:val="sq-AL"/>
        </w:rPr>
      </w:pPr>
      <w:r w:rsidRPr="00B54ED6">
        <w:rPr>
          <w:rFonts w:cstheme="minorHAnsi"/>
          <w:b/>
          <w:lang w:val="sq-AL"/>
        </w:rPr>
        <w:t>o</w:t>
      </w:r>
      <w:r w:rsidR="00252750" w:rsidRPr="00B54ED6">
        <w:rPr>
          <w:rFonts w:cstheme="minorHAnsi"/>
          <w:b/>
          <w:lang w:val="sq-AL"/>
        </w:rPr>
        <w:t xml:space="preserve">bjekt konsumator i rëndësishëm </w:t>
      </w:r>
      <w:r w:rsidR="00252750" w:rsidRPr="00B54ED6">
        <w:rPr>
          <w:rFonts w:cstheme="minorHAnsi"/>
          <w:lang w:val="sq-AL"/>
        </w:rPr>
        <w:t xml:space="preserve">- nënkupton një objekt </w:t>
      </w:r>
      <w:r w:rsidRPr="00B54ED6">
        <w:rPr>
          <w:rFonts w:cstheme="minorHAnsi"/>
          <w:lang w:val="sq-AL"/>
        </w:rPr>
        <w:t>nga</w:t>
      </w:r>
      <w:r w:rsidR="00252750" w:rsidRPr="00B54ED6">
        <w:rPr>
          <w:rFonts w:cstheme="minorHAnsi"/>
          <w:lang w:val="sq-AL"/>
        </w:rPr>
        <w:t>rkese që merr pjesë në koordinimin e ndërprerjeve dhe statusin e disponueshmërisë, i cili ndikon në sigurinë operacionale ndërkufitare;</w:t>
      </w:r>
    </w:p>
    <w:p w:rsidR="00252750" w:rsidRPr="00B54ED6" w:rsidRDefault="00B45EF8" w:rsidP="00B54ED6">
      <w:pPr>
        <w:jc w:val="both"/>
        <w:rPr>
          <w:rFonts w:cstheme="minorHAnsi"/>
          <w:lang w:val="sq-AL"/>
        </w:rPr>
      </w:pPr>
      <w:r w:rsidRPr="00B54ED6">
        <w:rPr>
          <w:rFonts w:cstheme="minorHAnsi"/>
          <w:b/>
          <w:lang w:val="sq-AL"/>
        </w:rPr>
        <w:t>a</w:t>
      </w:r>
      <w:r w:rsidR="00252750" w:rsidRPr="00B54ED6">
        <w:rPr>
          <w:rFonts w:cstheme="minorHAnsi"/>
          <w:b/>
          <w:lang w:val="sq-AL"/>
        </w:rPr>
        <w:t>set i rëndësishëm</w:t>
      </w:r>
      <w:r w:rsidRPr="00B54ED6">
        <w:rPr>
          <w:rFonts w:cstheme="minorHAnsi"/>
          <w:b/>
          <w:lang w:val="sq-AL"/>
        </w:rPr>
        <w:t xml:space="preserve"> </w:t>
      </w:r>
      <w:r w:rsidR="00252750" w:rsidRPr="00B54ED6">
        <w:rPr>
          <w:rFonts w:cstheme="minorHAnsi"/>
          <w:lang w:val="sq-AL"/>
        </w:rPr>
        <w:t>- nënkupton çdo objekt konsumator të rëndësishëm, modul gjenerues të rëndësishëm, ose element të rëndësishëm të rrjetit që marrin pjesë në koordinimin e ndërprerjeve;</w:t>
      </w:r>
    </w:p>
    <w:p w:rsidR="00252750" w:rsidRPr="00B54ED6" w:rsidRDefault="00252750" w:rsidP="00B54ED6">
      <w:pPr>
        <w:jc w:val="both"/>
        <w:rPr>
          <w:rFonts w:cstheme="minorHAnsi"/>
          <w:lang w:val="sq-AL"/>
        </w:rPr>
      </w:pPr>
      <w:r w:rsidRPr="00B54ED6">
        <w:rPr>
          <w:rFonts w:cstheme="minorHAnsi"/>
          <w:b/>
          <w:lang w:val="sq-AL"/>
        </w:rPr>
        <w:t xml:space="preserve">element i rëndësishëm i rrjetit </w:t>
      </w:r>
      <w:r w:rsidRPr="00B54ED6">
        <w:rPr>
          <w:rFonts w:cstheme="minorHAnsi"/>
          <w:lang w:val="sq-AL"/>
        </w:rPr>
        <w:t>- nënkupton çdo komponent të sistemit të transmetimit, duke përfshirë interkonektorët, ose një sistem shpërndarjeje, duke përfshirë një sistem të shpërndarjes së mbyllur, si një linjë e vetme, një qark i vetëm, një transformator i vetëm, ose një instalim kompensimi të tensionit, i cili merr pjesë në koordinimin e ndërprerjeve dhe statusi i disponueshmërisë së të cilave ndikon në sigurinë operacionale ndërkufitare;</w:t>
      </w:r>
    </w:p>
    <w:p w:rsidR="00252750" w:rsidRPr="00B54ED6" w:rsidRDefault="00252750" w:rsidP="00B54ED6">
      <w:pPr>
        <w:jc w:val="both"/>
        <w:rPr>
          <w:rFonts w:cstheme="minorHAnsi"/>
          <w:lang w:val="sq-AL"/>
        </w:rPr>
      </w:pPr>
      <w:r w:rsidRPr="00B54ED6">
        <w:rPr>
          <w:rFonts w:cstheme="minorHAnsi"/>
          <w:b/>
          <w:lang w:val="sq-AL"/>
        </w:rPr>
        <w:t xml:space="preserve">pa-pajtueshmëria e planifikimit të ndërprerjeve </w:t>
      </w:r>
      <w:r w:rsidRPr="00B54ED6">
        <w:rPr>
          <w:rFonts w:cstheme="minorHAnsi"/>
          <w:lang w:val="sq-AL"/>
        </w:rPr>
        <w:t>- nënkupton gjendjen në të cilën një kombinim i statusit të disponueshmërisë së një ose më shumë elementeve të rëndësishëm të rrjetit, module të rëndësishëm të gjenerimit të energjisë dhe/ose objekte të rëndësishëm të kërkesës, dhe vlerësimi më i mirë i gjendjes së parashikuar të rrjetit të energjisë elektrike çon në shkelje të limiteve të sigurisë duke marrë parasysh veprimet korrigjuese pa kosto që janë në dispozicion të OST-së;</w:t>
      </w:r>
    </w:p>
    <w:p w:rsidR="00252750" w:rsidRPr="00B54ED6" w:rsidRDefault="00252750" w:rsidP="00B54ED6">
      <w:pPr>
        <w:jc w:val="both"/>
        <w:rPr>
          <w:rFonts w:cstheme="minorHAnsi"/>
          <w:lang w:val="sq-AL"/>
        </w:rPr>
      </w:pPr>
      <w:r w:rsidRPr="00B54ED6">
        <w:rPr>
          <w:rFonts w:cstheme="minorHAnsi"/>
          <w:b/>
          <w:lang w:val="sq-AL"/>
        </w:rPr>
        <w:t>agjent i planifikimit të ndërprerjeve</w:t>
      </w:r>
      <w:r w:rsidRPr="00B54ED6">
        <w:rPr>
          <w:rFonts w:cstheme="minorHAnsi"/>
          <w:lang w:val="sq-AL"/>
        </w:rPr>
        <w:t xml:space="preserve"> - nënkupton një entitet me detyrën e planifikimit të statusit të disponueshmërisë së një moduli të rëndësishëm gjenerues të energjisë, një objekti të rëndësishëm të </w:t>
      </w:r>
      <w:r w:rsidR="007E6FF6" w:rsidRPr="00B54ED6">
        <w:rPr>
          <w:rFonts w:cstheme="minorHAnsi"/>
          <w:lang w:val="sq-AL"/>
        </w:rPr>
        <w:t>ngarkesës</w:t>
      </w:r>
      <w:r w:rsidRPr="00B54ED6">
        <w:rPr>
          <w:rFonts w:cstheme="minorHAnsi"/>
          <w:lang w:val="sq-AL"/>
        </w:rPr>
        <w:t xml:space="preserve"> ose një elementi të rëndësishëm të rrjetit;</w:t>
      </w:r>
    </w:p>
    <w:p w:rsidR="00252750" w:rsidRPr="00B54ED6" w:rsidRDefault="00252750" w:rsidP="00B54ED6">
      <w:pPr>
        <w:jc w:val="both"/>
        <w:rPr>
          <w:rFonts w:cstheme="minorHAnsi"/>
          <w:b/>
          <w:lang w:val="sq-AL"/>
        </w:rPr>
      </w:pPr>
      <w:r w:rsidRPr="00B54ED6">
        <w:rPr>
          <w:rFonts w:cstheme="minorHAnsi"/>
          <w:b/>
          <w:lang w:val="sq-AL"/>
        </w:rPr>
        <w:t xml:space="preserve">modul i rëndësishëm gjenerues i energjisë </w:t>
      </w:r>
      <w:r w:rsidRPr="00B54ED6">
        <w:rPr>
          <w:rFonts w:cstheme="minorHAnsi"/>
          <w:lang w:val="sq-AL"/>
        </w:rPr>
        <w:t>- nënkupton një modul gjenerues të energjisë që merr pjesë në koordinimin e ndërprerjeve dhe statusi i disponueshmërisë i t</w:t>
      </w:r>
      <w:r w:rsidR="00A4728C" w:rsidRPr="00B54ED6">
        <w:rPr>
          <w:rFonts w:cstheme="minorHAnsi"/>
          <w:lang w:val="sq-AL"/>
        </w:rPr>
        <w:t>ë</w:t>
      </w:r>
      <w:r w:rsidRPr="00B54ED6">
        <w:rPr>
          <w:rFonts w:cstheme="minorHAnsi"/>
          <w:lang w:val="sq-AL"/>
        </w:rPr>
        <w:t xml:space="preserve"> cilit ndikon në sigurinë operacionale ndërkufitare;</w:t>
      </w:r>
    </w:p>
    <w:p w:rsidR="00252750" w:rsidRPr="00B54ED6" w:rsidRDefault="00252750" w:rsidP="00B54ED6">
      <w:pPr>
        <w:jc w:val="both"/>
        <w:rPr>
          <w:rFonts w:cstheme="minorHAnsi"/>
          <w:lang w:val="sq-AL"/>
        </w:rPr>
      </w:pPr>
      <w:r w:rsidRPr="00B54ED6">
        <w:rPr>
          <w:rFonts w:cstheme="minorHAnsi"/>
          <w:b/>
          <w:lang w:val="sq-AL"/>
        </w:rPr>
        <w:t xml:space="preserve">koordinator rajonal i sigurisë (RSC) </w:t>
      </w:r>
      <w:r w:rsidRPr="00B54ED6">
        <w:rPr>
          <w:rFonts w:cstheme="minorHAnsi"/>
          <w:lang w:val="sq-AL"/>
        </w:rPr>
        <w:t>- nënkupton entitetin ose entitetet, të zotëruara ose të kontrolluara nga OST-të, në një ose më shumë rajone të llogaritjes së kapaciteteve që kryejnë detyra që lidhen me koordinimin rajonal të OST-ve;</w:t>
      </w:r>
    </w:p>
    <w:p w:rsidR="00252750" w:rsidRPr="00B54ED6" w:rsidRDefault="00252750" w:rsidP="00B54ED6">
      <w:pPr>
        <w:jc w:val="both"/>
        <w:rPr>
          <w:rFonts w:cstheme="minorHAnsi"/>
          <w:lang w:val="sq-AL"/>
        </w:rPr>
      </w:pPr>
      <w:r w:rsidRPr="00B54ED6">
        <w:rPr>
          <w:rFonts w:cstheme="minorHAnsi"/>
          <w:b/>
          <w:lang w:val="sq-AL"/>
        </w:rPr>
        <w:t xml:space="preserve">agjent </w:t>
      </w:r>
      <w:proofErr w:type="spellStart"/>
      <w:r w:rsidRPr="00B54ED6">
        <w:rPr>
          <w:rFonts w:cstheme="minorHAnsi"/>
          <w:b/>
          <w:lang w:val="sq-AL"/>
        </w:rPr>
        <w:t>skedulimi</w:t>
      </w:r>
      <w:proofErr w:type="spellEnd"/>
      <w:r w:rsidRPr="00B54ED6">
        <w:rPr>
          <w:rFonts w:cstheme="minorHAnsi"/>
          <w:b/>
          <w:lang w:val="sq-AL"/>
        </w:rPr>
        <w:t xml:space="preserve"> </w:t>
      </w:r>
      <w:r w:rsidRPr="00B54ED6">
        <w:rPr>
          <w:rFonts w:cstheme="minorHAnsi"/>
          <w:lang w:val="sq-AL"/>
        </w:rPr>
        <w:t xml:space="preserve">- nënkupton entitetin ose entitetet me detyrën e sigurimit të </w:t>
      </w:r>
      <w:proofErr w:type="spellStart"/>
      <w:r w:rsidRPr="00B54ED6">
        <w:rPr>
          <w:rFonts w:cstheme="minorHAnsi"/>
          <w:lang w:val="sq-AL"/>
        </w:rPr>
        <w:t>skeduleve</w:t>
      </w:r>
      <w:proofErr w:type="spellEnd"/>
      <w:r w:rsidRPr="00B54ED6">
        <w:rPr>
          <w:rFonts w:cstheme="minorHAnsi"/>
          <w:lang w:val="sq-AL"/>
        </w:rPr>
        <w:t xml:space="preserve"> nga pjesëm</w:t>
      </w:r>
      <w:r w:rsidR="002B065F" w:rsidRPr="00B54ED6">
        <w:rPr>
          <w:rFonts w:cstheme="minorHAnsi"/>
          <w:lang w:val="sq-AL"/>
        </w:rPr>
        <w:t>arrësit e tregut tek OST, ose në</w:t>
      </w:r>
      <w:r w:rsidRPr="00B54ED6">
        <w:rPr>
          <w:rFonts w:cstheme="minorHAnsi"/>
          <w:lang w:val="sq-AL"/>
        </w:rPr>
        <w:t xml:space="preserve"> palët e treta aty ku është e zbatueshme;</w:t>
      </w:r>
    </w:p>
    <w:p w:rsidR="00252750" w:rsidRPr="00B54ED6" w:rsidRDefault="00252750" w:rsidP="00B54ED6">
      <w:pPr>
        <w:jc w:val="both"/>
        <w:rPr>
          <w:rFonts w:cstheme="minorHAnsi"/>
          <w:lang w:val="sq-AL"/>
        </w:rPr>
      </w:pPr>
      <w:r w:rsidRPr="00B54ED6">
        <w:rPr>
          <w:rFonts w:cstheme="minorHAnsi"/>
          <w:b/>
          <w:lang w:val="sq-AL"/>
        </w:rPr>
        <w:t xml:space="preserve">zonë </w:t>
      </w:r>
      <w:proofErr w:type="spellStart"/>
      <w:r w:rsidRPr="00B54ED6">
        <w:rPr>
          <w:rFonts w:cstheme="minorHAnsi"/>
          <w:b/>
          <w:lang w:val="sq-AL"/>
        </w:rPr>
        <w:t>skedulimi</w:t>
      </w:r>
      <w:proofErr w:type="spellEnd"/>
      <w:r w:rsidRPr="00B54ED6">
        <w:rPr>
          <w:rFonts w:cstheme="minorHAnsi"/>
          <w:b/>
          <w:lang w:val="sq-AL"/>
        </w:rPr>
        <w:t xml:space="preserve"> </w:t>
      </w:r>
      <w:r w:rsidRPr="00B54ED6">
        <w:rPr>
          <w:rFonts w:cstheme="minorHAnsi"/>
          <w:lang w:val="sq-AL"/>
        </w:rPr>
        <w:t xml:space="preserve">- nënkupton zonën brenda së cilës zbatohen detyrimet e OST në lidhje me </w:t>
      </w:r>
      <w:proofErr w:type="spellStart"/>
      <w:r w:rsidRPr="00B54ED6">
        <w:rPr>
          <w:rFonts w:cstheme="minorHAnsi"/>
          <w:lang w:val="sq-AL"/>
        </w:rPr>
        <w:t>skedulimin</w:t>
      </w:r>
      <w:proofErr w:type="spellEnd"/>
      <w:r w:rsidRPr="00B54ED6">
        <w:rPr>
          <w:rFonts w:cstheme="minorHAnsi"/>
          <w:lang w:val="sq-AL"/>
        </w:rPr>
        <w:t xml:space="preserve"> për shkak të nevojave të operimit ose organizative;</w:t>
      </w:r>
    </w:p>
    <w:p w:rsidR="00252750" w:rsidRPr="00B54ED6" w:rsidRDefault="00252750" w:rsidP="00B54ED6">
      <w:pPr>
        <w:jc w:val="both"/>
        <w:rPr>
          <w:rFonts w:cstheme="minorHAnsi"/>
          <w:lang w:val="sq-AL"/>
        </w:rPr>
      </w:pPr>
      <w:r w:rsidRPr="00B54ED6">
        <w:rPr>
          <w:rFonts w:cstheme="minorHAnsi"/>
          <w:b/>
          <w:lang w:val="sq-AL"/>
        </w:rPr>
        <w:t xml:space="preserve">java në avancë </w:t>
      </w:r>
      <w:r w:rsidRPr="00B54ED6">
        <w:rPr>
          <w:rFonts w:cstheme="minorHAnsi"/>
          <w:lang w:val="sq-AL"/>
        </w:rPr>
        <w:t>- nënkupton një javë para javës kalendarike të operimit;</w:t>
      </w:r>
    </w:p>
    <w:p w:rsidR="00252750" w:rsidRPr="00B54ED6" w:rsidRDefault="00252750" w:rsidP="00B54ED6">
      <w:pPr>
        <w:jc w:val="both"/>
        <w:rPr>
          <w:rFonts w:cstheme="minorHAnsi"/>
          <w:lang w:val="sq-AL"/>
        </w:rPr>
      </w:pPr>
      <w:r w:rsidRPr="00B54ED6">
        <w:rPr>
          <w:rFonts w:cstheme="minorHAnsi"/>
          <w:b/>
          <w:lang w:val="sq-AL"/>
        </w:rPr>
        <w:t xml:space="preserve">viti në avancë </w:t>
      </w:r>
      <w:r w:rsidRPr="00B54ED6">
        <w:rPr>
          <w:rFonts w:cstheme="minorHAnsi"/>
          <w:lang w:val="sq-AL"/>
        </w:rPr>
        <w:t>- nënkupton një vit para vitit kalendarik të operimit;</w:t>
      </w:r>
    </w:p>
    <w:p w:rsidR="00252750" w:rsidRPr="00B54ED6" w:rsidRDefault="00252750" w:rsidP="00B54ED6">
      <w:pPr>
        <w:jc w:val="both"/>
        <w:rPr>
          <w:rFonts w:cstheme="minorHAnsi"/>
          <w:lang w:val="sq-AL"/>
        </w:rPr>
      </w:pPr>
      <w:r w:rsidRPr="00B54ED6">
        <w:rPr>
          <w:rFonts w:cstheme="minorHAnsi"/>
          <w:b/>
          <w:lang w:val="sq-AL"/>
        </w:rPr>
        <w:lastRenderedPageBreak/>
        <w:t xml:space="preserve">OST e ndikuar </w:t>
      </w:r>
      <w:r w:rsidRPr="00B54ED6">
        <w:rPr>
          <w:rFonts w:cstheme="minorHAnsi"/>
          <w:lang w:val="sq-AL"/>
        </w:rPr>
        <w:t xml:space="preserve">- nënkupton një OST, për të cilin nevojitet informacion mbi shkëmbimin e rezervave dhe/ose ndarjen e rezervave dhe/ose </w:t>
      </w:r>
      <w:r w:rsidR="00F54BC3" w:rsidRPr="00B54ED6">
        <w:rPr>
          <w:rFonts w:cstheme="minorHAnsi"/>
          <w:lang w:val="sq-AL"/>
        </w:rPr>
        <w:t>procesin</w:t>
      </w:r>
      <w:r w:rsidRPr="00B54ED6">
        <w:rPr>
          <w:rFonts w:cstheme="minorHAnsi"/>
          <w:lang w:val="sq-AL"/>
        </w:rPr>
        <w:t xml:space="preserve"> e </w:t>
      </w:r>
      <w:proofErr w:type="spellStart"/>
      <w:r w:rsidRPr="00B54ED6">
        <w:rPr>
          <w:rFonts w:cstheme="minorHAnsi"/>
          <w:lang w:val="sq-AL"/>
        </w:rPr>
        <w:t>netimit</w:t>
      </w:r>
      <w:proofErr w:type="spellEnd"/>
      <w:r w:rsidRPr="00B54ED6">
        <w:rPr>
          <w:rFonts w:cstheme="minorHAnsi"/>
          <w:lang w:val="sq-AL"/>
        </w:rPr>
        <w:t xml:space="preserve"> të </w:t>
      </w:r>
      <w:proofErr w:type="spellStart"/>
      <w:r w:rsidRPr="00B54ED6">
        <w:rPr>
          <w:rFonts w:cstheme="minorHAnsi"/>
          <w:lang w:val="sq-AL"/>
        </w:rPr>
        <w:t>disbalancës</w:t>
      </w:r>
      <w:proofErr w:type="spellEnd"/>
      <w:r w:rsidRPr="00B54ED6">
        <w:rPr>
          <w:rFonts w:cstheme="minorHAnsi"/>
          <w:lang w:val="sq-AL"/>
        </w:rPr>
        <w:t xml:space="preserve"> dhe/ose </w:t>
      </w:r>
      <w:r w:rsidR="00F54BC3" w:rsidRPr="00B54ED6">
        <w:rPr>
          <w:rFonts w:cstheme="minorHAnsi"/>
          <w:lang w:val="sq-AL"/>
        </w:rPr>
        <w:t>procesin</w:t>
      </w:r>
      <w:r w:rsidRPr="00B54ED6">
        <w:rPr>
          <w:rFonts w:cstheme="minorHAnsi"/>
          <w:lang w:val="sq-AL"/>
        </w:rPr>
        <w:t xml:space="preserve"> e aktivizimit ndërkufitar për analizimin dhe mirëmbajtjen e sigurisë së operimit;</w:t>
      </w:r>
    </w:p>
    <w:p w:rsidR="00252750" w:rsidRPr="00B54ED6" w:rsidRDefault="00252750" w:rsidP="00B54ED6">
      <w:pPr>
        <w:jc w:val="both"/>
        <w:rPr>
          <w:rFonts w:cstheme="minorHAnsi"/>
          <w:b/>
          <w:lang w:val="sq-AL"/>
        </w:rPr>
      </w:pPr>
      <w:r w:rsidRPr="00B54ED6">
        <w:rPr>
          <w:rFonts w:cstheme="minorHAnsi"/>
          <w:b/>
          <w:lang w:val="sq-AL"/>
        </w:rPr>
        <w:t xml:space="preserve">kapaciteti rezervë </w:t>
      </w:r>
      <w:r w:rsidRPr="00B54ED6">
        <w:rPr>
          <w:rFonts w:cstheme="minorHAnsi"/>
          <w:lang w:val="sq-AL"/>
        </w:rPr>
        <w:t xml:space="preserve">- nënkupton sasinë e FCR, FRR ose RR që duhet të jetë e </w:t>
      </w:r>
      <w:proofErr w:type="spellStart"/>
      <w:r w:rsidRPr="00B54ED6">
        <w:rPr>
          <w:rFonts w:cstheme="minorHAnsi"/>
          <w:lang w:val="sq-AL"/>
        </w:rPr>
        <w:t>disponueshme</w:t>
      </w:r>
      <w:proofErr w:type="spellEnd"/>
      <w:r w:rsidRPr="00B54ED6">
        <w:rPr>
          <w:rFonts w:cstheme="minorHAnsi"/>
          <w:lang w:val="sq-AL"/>
        </w:rPr>
        <w:t xml:space="preserve"> për OST;</w:t>
      </w:r>
    </w:p>
    <w:p w:rsidR="00252750" w:rsidRPr="00B54ED6" w:rsidRDefault="00252750" w:rsidP="00B54ED6">
      <w:pPr>
        <w:jc w:val="both"/>
        <w:rPr>
          <w:rFonts w:cstheme="minorHAnsi"/>
          <w:lang w:val="sq-AL"/>
        </w:rPr>
      </w:pPr>
      <w:r w:rsidRPr="00B54ED6">
        <w:rPr>
          <w:rFonts w:cstheme="minorHAnsi"/>
          <w:b/>
          <w:lang w:val="sq-AL"/>
        </w:rPr>
        <w:t xml:space="preserve">shkëmbimi i rezervave </w:t>
      </w:r>
      <w:r w:rsidRPr="00B54ED6">
        <w:rPr>
          <w:rFonts w:cstheme="minorHAnsi"/>
          <w:lang w:val="sq-AL"/>
        </w:rPr>
        <w:t xml:space="preserve">- nënkupton mundësinë e një OST-je për të hyrë në kapacitetin rezervë të lidhur me një zonë/bllok tjetër të LFC-së, ose zone </w:t>
      </w:r>
      <w:r w:rsidR="00584844" w:rsidRPr="00B54ED6">
        <w:rPr>
          <w:rFonts w:cstheme="minorHAnsi"/>
          <w:lang w:val="sq-AL"/>
        </w:rPr>
        <w:t>tjetër</w:t>
      </w:r>
      <w:r w:rsidRPr="00B54ED6">
        <w:rPr>
          <w:rFonts w:cstheme="minorHAnsi"/>
          <w:lang w:val="sq-AL"/>
        </w:rPr>
        <w:t xml:space="preserve"> sinkrone, për të plotësuar kërkesat e rezervës që rrjedhin nga procesi i saj i </w:t>
      </w:r>
      <w:proofErr w:type="spellStart"/>
      <w:r w:rsidRPr="00B54ED6">
        <w:rPr>
          <w:rFonts w:cstheme="minorHAnsi"/>
          <w:lang w:val="sq-AL"/>
        </w:rPr>
        <w:t>dimensionimit</w:t>
      </w:r>
      <w:proofErr w:type="spellEnd"/>
      <w:r w:rsidRPr="00B54ED6">
        <w:rPr>
          <w:rFonts w:cstheme="minorHAnsi"/>
          <w:lang w:val="sq-AL"/>
        </w:rPr>
        <w:t xml:space="preserve"> të FCR, FRR ose RR, dhe ku kjo rezervë kapaciteti është ekskluzivisht për atë OST dhe nuk merret parasysh nga ndonjë OST tjetër për të përmbushur kërkesat e saj </w:t>
      </w:r>
      <w:r w:rsidR="00584844" w:rsidRPr="00B54ED6">
        <w:rPr>
          <w:rFonts w:cstheme="minorHAnsi"/>
          <w:lang w:val="sq-AL"/>
        </w:rPr>
        <w:t>për</w:t>
      </w:r>
      <w:r w:rsidRPr="00B54ED6">
        <w:rPr>
          <w:rFonts w:cstheme="minorHAnsi"/>
          <w:lang w:val="sq-AL"/>
        </w:rPr>
        <w:t xml:space="preserve"> rezervë që rezultojnë nga proceset përkatëse të </w:t>
      </w:r>
      <w:proofErr w:type="spellStart"/>
      <w:r w:rsidRPr="00B54ED6">
        <w:rPr>
          <w:rFonts w:cstheme="minorHAnsi"/>
          <w:lang w:val="sq-AL"/>
        </w:rPr>
        <w:t>dimensionimit</w:t>
      </w:r>
      <w:proofErr w:type="spellEnd"/>
      <w:r w:rsidRPr="00B54ED6">
        <w:rPr>
          <w:rFonts w:cstheme="minorHAnsi"/>
          <w:lang w:val="sq-AL"/>
        </w:rPr>
        <w:t xml:space="preserve"> të rezervës;</w:t>
      </w:r>
    </w:p>
    <w:p w:rsidR="00252750" w:rsidRPr="00B54ED6" w:rsidRDefault="00252750" w:rsidP="00B54ED6">
      <w:pPr>
        <w:jc w:val="both"/>
        <w:rPr>
          <w:rFonts w:cstheme="minorHAnsi"/>
          <w:lang w:val="sq-AL"/>
        </w:rPr>
      </w:pPr>
      <w:r w:rsidRPr="00B54ED6">
        <w:rPr>
          <w:rFonts w:cstheme="minorHAnsi"/>
          <w:b/>
          <w:lang w:val="sq-AL"/>
        </w:rPr>
        <w:t xml:space="preserve">ndarja e rezervave </w:t>
      </w:r>
      <w:r w:rsidRPr="00B54ED6">
        <w:rPr>
          <w:rFonts w:cstheme="minorHAnsi"/>
          <w:lang w:val="sq-AL"/>
        </w:rPr>
        <w:t>- nënkupton një mekanizëm në t</w:t>
      </w:r>
      <w:r w:rsidR="00584844" w:rsidRPr="00B54ED6">
        <w:rPr>
          <w:rFonts w:cstheme="minorHAnsi"/>
          <w:lang w:val="sq-AL"/>
        </w:rPr>
        <w:t>ë cilin më shumë se një OST kanë</w:t>
      </w:r>
      <w:r w:rsidRPr="00B54ED6">
        <w:rPr>
          <w:rFonts w:cstheme="minorHAnsi"/>
          <w:lang w:val="sq-AL"/>
        </w:rPr>
        <w:t xml:space="preserve"> të njëjtin kapacitet rezervë, që mund të jetë FCR, FRR ose RR, për të përmbushur kërkesat e tyre përkatëse </w:t>
      </w:r>
      <w:r w:rsidR="00584844" w:rsidRPr="00B54ED6">
        <w:rPr>
          <w:rFonts w:cstheme="minorHAnsi"/>
          <w:lang w:val="sq-AL"/>
        </w:rPr>
        <w:t>për</w:t>
      </w:r>
      <w:r w:rsidRPr="00B54ED6">
        <w:rPr>
          <w:rFonts w:cstheme="minorHAnsi"/>
          <w:lang w:val="sq-AL"/>
        </w:rPr>
        <w:t xml:space="preserve"> rezervë që rezultojnë nga proceset e tyre të </w:t>
      </w:r>
      <w:proofErr w:type="spellStart"/>
      <w:r w:rsidRPr="00B54ED6">
        <w:rPr>
          <w:rFonts w:cstheme="minorHAnsi"/>
          <w:lang w:val="sq-AL"/>
        </w:rPr>
        <w:t>dimensionimit</w:t>
      </w:r>
      <w:proofErr w:type="spellEnd"/>
      <w:r w:rsidRPr="00B54ED6">
        <w:rPr>
          <w:rFonts w:cstheme="minorHAnsi"/>
          <w:lang w:val="sq-AL"/>
        </w:rPr>
        <w:t xml:space="preserve"> te rezervës;</w:t>
      </w:r>
    </w:p>
    <w:p w:rsidR="00252750" w:rsidRPr="00B54ED6" w:rsidRDefault="00252750" w:rsidP="00B54ED6">
      <w:pPr>
        <w:jc w:val="both"/>
        <w:rPr>
          <w:rFonts w:cstheme="minorHAnsi"/>
          <w:lang w:val="sq-AL"/>
        </w:rPr>
      </w:pPr>
      <w:r w:rsidRPr="00B54ED6">
        <w:rPr>
          <w:rFonts w:cstheme="minorHAnsi"/>
          <w:b/>
          <w:lang w:val="sq-AL"/>
        </w:rPr>
        <w:t>koha e l</w:t>
      </w:r>
      <w:r w:rsidR="00584844" w:rsidRPr="00B54ED6">
        <w:rPr>
          <w:rFonts w:cstheme="minorHAnsi"/>
          <w:b/>
          <w:lang w:val="sq-AL"/>
        </w:rPr>
        <w:t>ë</w:t>
      </w:r>
      <w:r w:rsidRPr="00B54ED6">
        <w:rPr>
          <w:rFonts w:cstheme="minorHAnsi"/>
          <w:b/>
          <w:lang w:val="sq-AL"/>
        </w:rPr>
        <w:t xml:space="preserve">shimit të gjendjes së alarmit </w:t>
      </w:r>
      <w:r w:rsidRPr="00B54ED6">
        <w:rPr>
          <w:rFonts w:cstheme="minorHAnsi"/>
          <w:lang w:val="sq-AL"/>
        </w:rPr>
        <w:t xml:space="preserve">- nënkupton kohën para se të bëhet aktivizimi i </w:t>
      </w:r>
      <w:r w:rsidR="004E4286" w:rsidRPr="00B54ED6">
        <w:rPr>
          <w:rFonts w:cstheme="minorHAnsi"/>
          <w:lang w:val="sq-AL"/>
        </w:rPr>
        <w:t>situatës</w:t>
      </w:r>
      <w:r w:rsidRPr="00B54ED6">
        <w:rPr>
          <w:rFonts w:cstheme="minorHAnsi"/>
          <w:lang w:val="sq-AL"/>
        </w:rPr>
        <w:t xml:space="preserve"> së alarmit;</w:t>
      </w:r>
    </w:p>
    <w:p w:rsidR="00252750" w:rsidRPr="00B54ED6" w:rsidRDefault="00252750" w:rsidP="00B54ED6">
      <w:pPr>
        <w:jc w:val="both"/>
        <w:rPr>
          <w:rFonts w:cstheme="minorHAnsi"/>
          <w:lang w:val="sq-AL"/>
        </w:rPr>
      </w:pPr>
      <w:r w:rsidRPr="00B54ED6">
        <w:rPr>
          <w:rFonts w:cstheme="minorHAnsi"/>
          <w:b/>
          <w:lang w:val="sq-AL"/>
        </w:rPr>
        <w:t>FRR automatike (</w:t>
      </w:r>
      <w:proofErr w:type="spellStart"/>
      <w:r w:rsidRPr="00B54ED6">
        <w:rPr>
          <w:rFonts w:cstheme="minorHAnsi"/>
          <w:b/>
          <w:lang w:val="sq-AL"/>
        </w:rPr>
        <w:t>aFRR</w:t>
      </w:r>
      <w:proofErr w:type="spellEnd"/>
      <w:r w:rsidRPr="00B54ED6">
        <w:rPr>
          <w:rFonts w:cstheme="minorHAnsi"/>
          <w:b/>
          <w:lang w:val="sq-AL"/>
        </w:rPr>
        <w:t>)</w:t>
      </w:r>
      <w:r w:rsidRPr="00B54ED6">
        <w:rPr>
          <w:rFonts w:cstheme="minorHAnsi"/>
          <w:lang w:val="sq-AL"/>
        </w:rPr>
        <w:t xml:space="preserve"> - do të thotë FRR që mund të aktivizohet nga një pajisje automatike e kontrollit;</w:t>
      </w:r>
    </w:p>
    <w:p w:rsidR="00252750" w:rsidRPr="00B54ED6" w:rsidRDefault="00252750" w:rsidP="00B54ED6">
      <w:pPr>
        <w:jc w:val="both"/>
        <w:rPr>
          <w:rFonts w:cstheme="minorHAnsi"/>
          <w:lang w:val="sq-AL"/>
        </w:rPr>
      </w:pPr>
      <w:r w:rsidRPr="00B54ED6">
        <w:rPr>
          <w:rFonts w:cstheme="minorHAnsi"/>
          <w:b/>
          <w:lang w:val="sq-AL"/>
        </w:rPr>
        <w:t xml:space="preserve">vonesa e aktivizimit të FRR automatike </w:t>
      </w:r>
      <w:r w:rsidRPr="00B54ED6">
        <w:rPr>
          <w:rFonts w:cstheme="minorHAnsi"/>
          <w:lang w:val="sq-AL"/>
        </w:rPr>
        <w:t>- nënkupton periudhën kohore midis vendosjes së një vlere të re të caktuar nga rregullatori i restaurimit të frekuencës dhe fillimit t</w:t>
      </w:r>
      <w:r w:rsidR="004E4286" w:rsidRPr="00B54ED6">
        <w:rPr>
          <w:rFonts w:cstheme="minorHAnsi"/>
          <w:lang w:val="sq-AL"/>
        </w:rPr>
        <w:t>ë</w:t>
      </w:r>
      <w:r w:rsidRPr="00B54ED6">
        <w:rPr>
          <w:rFonts w:cstheme="minorHAnsi"/>
          <w:lang w:val="sq-AL"/>
        </w:rPr>
        <w:t xml:space="preserve"> livrimit fizik automatik të FRR;</w:t>
      </w:r>
    </w:p>
    <w:p w:rsidR="00252750" w:rsidRPr="00B54ED6" w:rsidRDefault="00252750" w:rsidP="00B54ED6">
      <w:pPr>
        <w:jc w:val="both"/>
        <w:rPr>
          <w:rFonts w:cstheme="minorHAnsi"/>
          <w:lang w:val="sq-AL"/>
        </w:rPr>
      </w:pPr>
      <w:r w:rsidRPr="00B54ED6">
        <w:rPr>
          <w:rFonts w:cstheme="minorHAnsi"/>
          <w:b/>
          <w:lang w:val="sq-AL"/>
        </w:rPr>
        <w:t xml:space="preserve">koha e plotë e aktivizimit të </w:t>
      </w:r>
      <w:proofErr w:type="spellStart"/>
      <w:r w:rsidRPr="00B54ED6">
        <w:rPr>
          <w:rFonts w:cstheme="minorHAnsi"/>
          <w:b/>
          <w:lang w:val="sq-AL"/>
        </w:rPr>
        <w:t>aFRR</w:t>
      </w:r>
      <w:proofErr w:type="spellEnd"/>
      <w:r w:rsidRPr="00B54ED6">
        <w:rPr>
          <w:rFonts w:cstheme="minorHAnsi"/>
          <w:b/>
          <w:lang w:val="sq-AL"/>
        </w:rPr>
        <w:t xml:space="preserve"> </w:t>
      </w:r>
      <w:r w:rsidRPr="00B54ED6">
        <w:rPr>
          <w:rFonts w:cstheme="minorHAnsi"/>
          <w:lang w:val="sq-AL"/>
        </w:rPr>
        <w:t xml:space="preserve">- nënkupton periudhën kohore ndërmjet vendosjes së një vlere të re të caktuar nga rregullatori i restaurimit të frekuencës dhe aktivizimit ose çaktivizimit përkatës të </w:t>
      </w:r>
      <w:proofErr w:type="spellStart"/>
      <w:r w:rsidRPr="00B54ED6">
        <w:rPr>
          <w:rFonts w:cstheme="minorHAnsi"/>
          <w:lang w:val="sq-AL"/>
        </w:rPr>
        <w:t>aFRR</w:t>
      </w:r>
      <w:proofErr w:type="spellEnd"/>
      <w:r w:rsidRPr="00B54ED6">
        <w:rPr>
          <w:rFonts w:cstheme="minorHAnsi"/>
          <w:lang w:val="sq-AL"/>
        </w:rPr>
        <w:t>;</w:t>
      </w:r>
    </w:p>
    <w:p w:rsidR="00252750" w:rsidRPr="00B54ED6" w:rsidRDefault="00252750" w:rsidP="00B54ED6">
      <w:pPr>
        <w:jc w:val="both"/>
        <w:rPr>
          <w:rFonts w:cstheme="minorHAnsi"/>
          <w:lang w:val="sq-AL"/>
        </w:rPr>
      </w:pPr>
      <w:r w:rsidRPr="00B54ED6">
        <w:rPr>
          <w:rFonts w:cstheme="minorHAnsi"/>
          <w:b/>
          <w:lang w:val="sq-AL"/>
        </w:rPr>
        <w:t xml:space="preserve">të dhënat mesatare të FRCE (ACE) </w:t>
      </w:r>
      <w:r w:rsidRPr="00B54ED6">
        <w:rPr>
          <w:rFonts w:cstheme="minorHAnsi"/>
          <w:lang w:val="sq-AL"/>
        </w:rPr>
        <w:t>- nënkupton grupin e të dhënave që përbëhet nga vlera mesatare e vlerave t</w:t>
      </w:r>
      <w:r w:rsidR="007F11E8" w:rsidRPr="00B54ED6">
        <w:rPr>
          <w:rFonts w:cstheme="minorHAnsi"/>
          <w:lang w:val="sq-AL"/>
        </w:rPr>
        <w:t>ë</w:t>
      </w:r>
      <w:r w:rsidRPr="00B54ED6">
        <w:rPr>
          <w:rFonts w:cstheme="minorHAnsi"/>
          <w:lang w:val="sq-AL"/>
        </w:rPr>
        <w:t xml:space="preserve"> </w:t>
      </w:r>
      <w:r w:rsidR="007F11E8" w:rsidRPr="00B54ED6">
        <w:rPr>
          <w:rFonts w:cstheme="minorHAnsi"/>
          <w:lang w:val="sq-AL"/>
        </w:rPr>
        <w:t>çastit</w:t>
      </w:r>
      <w:r w:rsidRPr="00B54ED6">
        <w:rPr>
          <w:rFonts w:cstheme="minorHAnsi"/>
          <w:lang w:val="sq-AL"/>
        </w:rPr>
        <w:t xml:space="preserve"> t</w:t>
      </w:r>
      <w:r w:rsidR="007F11E8" w:rsidRPr="00B54ED6">
        <w:rPr>
          <w:rFonts w:cstheme="minorHAnsi"/>
          <w:lang w:val="sq-AL"/>
        </w:rPr>
        <w:t>ë</w:t>
      </w:r>
      <w:r w:rsidRPr="00B54ED6">
        <w:rPr>
          <w:rFonts w:cstheme="minorHAnsi"/>
          <w:lang w:val="sq-AL"/>
        </w:rPr>
        <w:t xml:space="preserve"> ACE t</w:t>
      </w:r>
      <w:r w:rsidR="007F11E8" w:rsidRPr="00B54ED6">
        <w:rPr>
          <w:rFonts w:cstheme="minorHAnsi"/>
          <w:lang w:val="sq-AL"/>
        </w:rPr>
        <w:t>ë</w:t>
      </w:r>
      <w:r w:rsidRPr="00B54ED6">
        <w:rPr>
          <w:rFonts w:cstheme="minorHAnsi"/>
          <w:lang w:val="sq-AL"/>
        </w:rPr>
        <w:t xml:space="preserve"> regjistruara në një zone/bllok LFC brenda një periudhe kohe të caktuar;</w:t>
      </w:r>
    </w:p>
    <w:p w:rsidR="00252750" w:rsidRPr="00B54ED6" w:rsidRDefault="00252750" w:rsidP="00B54ED6">
      <w:pPr>
        <w:jc w:val="both"/>
        <w:rPr>
          <w:rFonts w:cstheme="minorHAnsi"/>
          <w:lang w:val="sq-AL"/>
        </w:rPr>
      </w:pPr>
      <w:r w:rsidRPr="00B54ED6">
        <w:rPr>
          <w:rFonts w:cstheme="minorHAnsi"/>
          <w:b/>
          <w:lang w:val="sq-AL"/>
        </w:rPr>
        <w:t>OST q</w:t>
      </w:r>
      <w:r w:rsidR="007F11E8" w:rsidRPr="00B54ED6">
        <w:rPr>
          <w:rFonts w:cstheme="minorHAnsi"/>
          <w:b/>
          <w:lang w:val="sq-AL"/>
        </w:rPr>
        <w:t>ë</w:t>
      </w:r>
      <w:r w:rsidRPr="00B54ED6">
        <w:rPr>
          <w:rFonts w:cstheme="minorHAnsi"/>
          <w:b/>
          <w:lang w:val="sq-AL"/>
        </w:rPr>
        <w:t xml:space="preserve"> ofron aftësin</w:t>
      </w:r>
      <w:r w:rsidR="007F11E8" w:rsidRPr="00B54ED6">
        <w:rPr>
          <w:rFonts w:cstheme="minorHAnsi"/>
          <w:b/>
          <w:lang w:val="sq-AL"/>
        </w:rPr>
        <w:t>ë</w:t>
      </w:r>
      <w:r w:rsidRPr="00B54ED6">
        <w:rPr>
          <w:rFonts w:cstheme="minorHAnsi"/>
          <w:b/>
          <w:lang w:val="sq-AL"/>
        </w:rPr>
        <w:t xml:space="preserve"> e kontrollit </w:t>
      </w:r>
      <w:r w:rsidRPr="00B54ED6">
        <w:rPr>
          <w:rFonts w:cstheme="minorHAnsi"/>
          <w:lang w:val="sq-AL"/>
        </w:rPr>
        <w:t>- do të thotë OST-ja që bën aktivizimin e kapacitetit të saj rezervë për një OST (</w:t>
      </w:r>
      <w:r w:rsidR="009147D7" w:rsidRPr="00B54ED6">
        <w:rPr>
          <w:rFonts w:cstheme="minorHAnsi"/>
          <w:lang w:val="sq-AL"/>
        </w:rPr>
        <w:t>tjetër</w:t>
      </w:r>
      <w:r w:rsidRPr="00B54ED6">
        <w:rPr>
          <w:rFonts w:cstheme="minorHAnsi"/>
          <w:lang w:val="sq-AL"/>
        </w:rPr>
        <w:t>) që merr aftësinë e kontrollit, në kushtet e një marrëveshje për ndarjen e rezervave;</w:t>
      </w:r>
    </w:p>
    <w:p w:rsidR="00252750" w:rsidRPr="00B54ED6" w:rsidRDefault="00252750" w:rsidP="00B54ED6">
      <w:pPr>
        <w:jc w:val="both"/>
        <w:rPr>
          <w:rFonts w:cstheme="minorHAnsi"/>
          <w:lang w:val="sq-AL"/>
        </w:rPr>
      </w:pPr>
      <w:r w:rsidRPr="00B54ED6">
        <w:rPr>
          <w:rFonts w:cstheme="minorHAnsi"/>
          <w:b/>
          <w:lang w:val="sq-AL"/>
        </w:rPr>
        <w:t xml:space="preserve">OST që merr aftësinë e kontrollit </w:t>
      </w:r>
      <w:r w:rsidRPr="00B54ED6">
        <w:rPr>
          <w:rFonts w:cstheme="minorHAnsi"/>
          <w:lang w:val="sq-AL"/>
        </w:rPr>
        <w:t>- nënkupton OST-ne q</w:t>
      </w:r>
      <w:r w:rsidR="009147D7" w:rsidRPr="00B54ED6">
        <w:rPr>
          <w:rFonts w:cstheme="minorHAnsi"/>
          <w:lang w:val="sq-AL"/>
        </w:rPr>
        <w:t>ë</w:t>
      </w:r>
      <w:r w:rsidRPr="00B54ED6">
        <w:rPr>
          <w:rFonts w:cstheme="minorHAnsi"/>
          <w:lang w:val="sq-AL"/>
        </w:rPr>
        <w:t xml:space="preserve"> llogarit kapacitetin duke marrë parasysh kapacitetin rezervë i cili është i arritshëm nëpërmjet një aftësie kontrolli që o</w:t>
      </w:r>
      <w:r w:rsidR="009147D7" w:rsidRPr="00B54ED6">
        <w:rPr>
          <w:rFonts w:cstheme="minorHAnsi"/>
          <w:lang w:val="sq-AL"/>
        </w:rPr>
        <w:t>frohet nga OST-ja siguruese (dhënë</w:t>
      </w:r>
      <w:r w:rsidRPr="00B54ED6">
        <w:rPr>
          <w:rFonts w:cstheme="minorHAnsi"/>
          <w:lang w:val="sq-AL"/>
        </w:rPr>
        <w:t>se), në kushtet e një marrëveshje për ndarjen e rezervave;</w:t>
      </w:r>
    </w:p>
    <w:p w:rsidR="00252750" w:rsidRPr="00B54ED6" w:rsidRDefault="00252750" w:rsidP="00B54ED6">
      <w:pPr>
        <w:jc w:val="both"/>
        <w:rPr>
          <w:rFonts w:cstheme="minorHAnsi"/>
          <w:lang w:val="sq-AL"/>
        </w:rPr>
      </w:pPr>
      <w:r w:rsidRPr="00B54ED6">
        <w:rPr>
          <w:rFonts w:cstheme="minorHAnsi"/>
          <w:b/>
          <w:lang w:val="sq-AL"/>
        </w:rPr>
        <w:t xml:space="preserve">procesi i aplikimit të kritereve </w:t>
      </w:r>
      <w:r w:rsidRPr="00B54ED6">
        <w:rPr>
          <w:rFonts w:cstheme="minorHAnsi"/>
          <w:lang w:val="sq-AL"/>
        </w:rPr>
        <w:t>- nënkupton procesin e llogaritjes së parametrave të synuar për zonën sinkrone, bllokun LFC dhe zonën LFC, bazuar në të dhënat e marra në procesin e grumbullimit dhe shpërndarjes së të dhënave;</w:t>
      </w:r>
    </w:p>
    <w:p w:rsidR="00252750" w:rsidRPr="00B54ED6" w:rsidRDefault="00FE5473" w:rsidP="00B54ED6">
      <w:pPr>
        <w:jc w:val="both"/>
        <w:rPr>
          <w:rFonts w:cstheme="minorHAnsi"/>
          <w:lang w:val="sq-AL"/>
        </w:rPr>
      </w:pPr>
      <w:r w:rsidRPr="00B54ED6">
        <w:rPr>
          <w:rFonts w:cstheme="minorHAnsi"/>
          <w:b/>
          <w:lang w:val="sq-AL"/>
        </w:rPr>
        <w:t>procesi i mbledhjes dhe i shpë</w:t>
      </w:r>
      <w:r w:rsidR="00252750" w:rsidRPr="00B54ED6">
        <w:rPr>
          <w:rFonts w:cstheme="minorHAnsi"/>
          <w:b/>
          <w:lang w:val="sq-AL"/>
        </w:rPr>
        <w:t>rndarjes s</w:t>
      </w:r>
      <w:r w:rsidRPr="00B54ED6">
        <w:rPr>
          <w:rFonts w:cstheme="minorHAnsi"/>
          <w:b/>
          <w:lang w:val="sq-AL"/>
        </w:rPr>
        <w:t>ë</w:t>
      </w:r>
      <w:r w:rsidR="00252750" w:rsidRPr="00B54ED6">
        <w:rPr>
          <w:rFonts w:cstheme="minorHAnsi"/>
          <w:b/>
          <w:lang w:val="sq-AL"/>
        </w:rPr>
        <w:t xml:space="preserve"> të dhënave </w:t>
      </w:r>
      <w:r w:rsidR="00252750" w:rsidRPr="00B54ED6">
        <w:rPr>
          <w:rFonts w:cstheme="minorHAnsi"/>
          <w:lang w:val="sq-AL"/>
        </w:rPr>
        <w:t xml:space="preserve">- nënkupton procesin e mbledhjes së grupit të </w:t>
      </w:r>
      <w:proofErr w:type="spellStart"/>
      <w:r w:rsidR="00252750" w:rsidRPr="00B54ED6">
        <w:rPr>
          <w:rFonts w:cstheme="minorHAnsi"/>
          <w:lang w:val="sq-AL"/>
        </w:rPr>
        <w:t>të</w:t>
      </w:r>
      <w:proofErr w:type="spellEnd"/>
      <w:r w:rsidR="00252750" w:rsidRPr="00B54ED6">
        <w:rPr>
          <w:rFonts w:cstheme="minorHAnsi"/>
          <w:lang w:val="sq-AL"/>
        </w:rPr>
        <w:t xml:space="preserve"> dhënave të nevojshme për të përmbushur kriteret e vlerësimit të cilësisë së frekuencës;</w:t>
      </w:r>
    </w:p>
    <w:p w:rsidR="00252750" w:rsidRPr="00B54ED6" w:rsidRDefault="00252750" w:rsidP="00B54ED6">
      <w:pPr>
        <w:jc w:val="both"/>
        <w:rPr>
          <w:rFonts w:cstheme="minorHAnsi"/>
          <w:lang w:val="sq-AL"/>
        </w:rPr>
      </w:pPr>
      <w:r w:rsidRPr="00B54ED6">
        <w:rPr>
          <w:rFonts w:cstheme="minorHAnsi"/>
          <w:b/>
          <w:lang w:val="sq-AL"/>
        </w:rPr>
        <w:t xml:space="preserve">procesi i aktivizimit ndërkufitar të FRR </w:t>
      </w:r>
      <w:r w:rsidRPr="00B54ED6">
        <w:rPr>
          <w:rFonts w:cstheme="minorHAnsi"/>
          <w:lang w:val="sq-AL"/>
        </w:rPr>
        <w:t xml:space="preserve">- do të thotë një proces i </w:t>
      </w:r>
      <w:proofErr w:type="spellStart"/>
      <w:r w:rsidRPr="00B54ED6">
        <w:rPr>
          <w:rFonts w:cstheme="minorHAnsi"/>
          <w:lang w:val="sq-AL"/>
        </w:rPr>
        <w:t>dakorduar</w:t>
      </w:r>
      <w:proofErr w:type="spellEnd"/>
      <w:r w:rsidRPr="00B54ED6">
        <w:rPr>
          <w:rFonts w:cstheme="minorHAnsi"/>
          <w:lang w:val="sq-AL"/>
        </w:rPr>
        <w:t xml:space="preserve"> midis OST-ve pjesëmarrëse në procesin që lejon aktivizimin e FRR të lidhur në një zonë tjetër të LFC duke korrigjuar </w:t>
      </w:r>
      <w:proofErr w:type="spellStart"/>
      <w:r w:rsidRPr="00B54ED6">
        <w:rPr>
          <w:rFonts w:cstheme="minorHAnsi"/>
          <w:lang w:val="sq-AL"/>
        </w:rPr>
        <w:t>inputin</w:t>
      </w:r>
      <w:proofErr w:type="spellEnd"/>
      <w:r w:rsidRPr="00B54ED6">
        <w:rPr>
          <w:rFonts w:cstheme="minorHAnsi"/>
          <w:lang w:val="sq-AL"/>
        </w:rPr>
        <w:t xml:space="preserve"> e FRP-ve të përfshira;</w:t>
      </w:r>
    </w:p>
    <w:p w:rsidR="00252750" w:rsidRPr="00B54ED6" w:rsidRDefault="00252750" w:rsidP="00B54ED6">
      <w:pPr>
        <w:jc w:val="both"/>
        <w:rPr>
          <w:rFonts w:cstheme="minorHAnsi"/>
          <w:lang w:val="sq-AL"/>
        </w:rPr>
      </w:pPr>
      <w:r w:rsidRPr="00B54ED6">
        <w:rPr>
          <w:rFonts w:cstheme="minorHAnsi"/>
          <w:b/>
          <w:lang w:val="sq-AL"/>
        </w:rPr>
        <w:t xml:space="preserve">procesi i aktivizimit ndërkufitar të RR </w:t>
      </w:r>
      <w:r w:rsidRPr="00B54ED6">
        <w:rPr>
          <w:rFonts w:cstheme="minorHAnsi"/>
          <w:lang w:val="sq-AL"/>
        </w:rPr>
        <w:t xml:space="preserve">- do të thotë një proces i </w:t>
      </w:r>
      <w:proofErr w:type="spellStart"/>
      <w:r w:rsidRPr="00B54ED6">
        <w:rPr>
          <w:rFonts w:cstheme="minorHAnsi"/>
          <w:lang w:val="sq-AL"/>
        </w:rPr>
        <w:t>dakorduar</w:t>
      </w:r>
      <w:proofErr w:type="spellEnd"/>
      <w:r w:rsidRPr="00B54ED6">
        <w:rPr>
          <w:rFonts w:cstheme="minorHAnsi"/>
          <w:lang w:val="sq-AL"/>
        </w:rPr>
        <w:t xml:space="preserve"> midis OST-ve pjesëmarrëse në procesin që lejon aktivizimin e RR të lidhur në një zonë tjetër të LFC duke korrigjuar </w:t>
      </w:r>
      <w:proofErr w:type="spellStart"/>
      <w:r w:rsidRPr="00B54ED6">
        <w:rPr>
          <w:rFonts w:cstheme="minorHAnsi"/>
          <w:lang w:val="sq-AL"/>
        </w:rPr>
        <w:t>inputin</w:t>
      </w:r>
      <w:proofErr w:type="spellEnd"/>
      <w:r w:rsidRPr="00B54ED6">
        <w:rPr>
          <w:rFonts w:cstheme="minorHAnsi"/>
          <w:lang w:val="sq-AL"/>
        </w:rPr>
        <w:t xml:space="preserve"> e RRP të përfshira;</w:t>
      </w:r>
    </w:p>
    <w:p w:rsidR="00252750" w:rsidRPr="00B54ED6" w:rsidRDefault="00252750" w:rsidP="00B54ED6">
      <w:pPr>
        <w:jc w:val="both"/>
        <w:rPr>
          <w:rFonts w:cstheme="minorHAnsi"/>
          <w:lang w:val="sq-AL"/>
        </w:rPr>
      </w:pPr>
      <w:r w:rsidRPr="00B54ED6">
        <w:rPr>
          <w:rFonts w:cstheme="minorHAnsi"/>
          <w:b/>
          <w:lang w:val="sq-AL"/>
        </w:rPr>
        <w:lastRenderedPageBreak/>
        <w:t xml:space="preserve">incidenti i dimensionuar </w:t>
      </w:r>
      <w:r w:rsidRPr="00B54ED6">
        <w:rPr>
          <w:rFonts w:cstheme="minorHAnsi"/>
          <w:lang w:val="sq-AL"/>
        </w:rPr>
        <w:t xml:space="preserve">- nënkupton </w:t>
      </w:r>
      <w:proofErr w:type="spellStart"/>
      <w:r w:rsidRPr="00B54ED6">
        <w:rPr>
          <w:rFonts w:cstheme="minorHAnsi"/>
          <w:lang w:val="sq-AL"/>
        </w:rPr>
        <w:t>disbalancën</w:t>
      </w:r>
      <w:proofErr w:type="spellEnd"/>
      <w:r w:rsidRPr="00B54ED6">
        <w:rPr>
          <w:rFonts w:cstheme="minorHAnsi"/>
          <w:lang w:val="sq-AL"/>
        </w:rPr>
        <w:t xml:space="preserve"> e fuqisë aktive më të lartë të pritshme që shfaqet menjëherë brenda një blloku LFC në të dy drejtimet pozitive dhe negative;</w:t>
      </w:r>
    </w:p>
    <w:p w:rsidR="00252750" w:rsidRPr="00B54ED6" w:rsidRDefault="00252750" w:rsidP="00B54ED6">
      <w:pPr>
        <w:jc w:val="both"/>
        <w:rPr>
          <w:rFonts w:cstheme="minorHAnsi"/>
          <w:lang w:val="sq-AL"/>
        </w:rPr>
      </w:pPr>
      <w:r w:rsidRPr="00B54ED6">
        <w:rPr>
          <w:rFonts w:cstheme="minorHAnsi"/>
          <w:b/>
          <w:lang w:val="sq-AL"/>
        </w:rPr>
        <w:t xml:space="preserve">devijimi i kohës elektrike </w:t>
      </w:r>
      <w:r w:rsidRPr="00B54ED6">
        <w:rPr>
          <w:rFonts w:cstheme="minorHAnsi"/>
          <w:lang w:val="sq-AL"/>
        </w:rPr>
        <w:t>- nënkupton mospërputhjen kohore midis kohës sinkrone dhe kohës së koordinuar universale ('UTC');</w:t>
      </w:r>
    </w:p>
    <w:p w:rsidR="00252750" w:rsidRPr="00B54ED6" w:rsidRDefault="00252750" w:rsidP="00B54ED6">
      <w:pPr>
        <w:jc w:val="both"/>
        <w:rPr>
          <w:rFonts w:cstheme="minorHAnsi"/>
          <w:lang w:val="sq-AL"/>
        </w:rPr>
      </w:pPr>
      <w:r w:rsidRPr="00B54ED6">
        <w:rPr>
          <w:rFonts w:cstheme="minorHAnsi"/>
          <w:b/>
          <w:lang w:val="sq-AL"/>
        </w:rPr>
        <w:t>devijimi i frekuencës për aktivizimin e plot</w:t>
      </w:r>
      <w:r w:rsidR="00F87E66" w:rsidRPr="00B54ED6">
        <w:rPr>
          <w:rFonts w:cstheme="minorHAnsi"/>
          <w:b/>
          <w:lang w:val="sq-AL"/>
        </w:rPr>
        <w:t>ë</w:t>
      </w:r>
      <w:r w:rsidRPr="00B54ED6">
        <w:rPr>
          <w:rFonts w:cstheme="minorHAnsi"/>
          <w:b/>
          <w:lang w:val="sq-AL"/>
        </w:rPr>
        <w:t xml:space="preserve"> të FCR </w:t>
      </w:r>
      <w:r w:rsidRPr="00B54ED6">
        <w:rPr>
          <w:rFonts w:cstheme="minorHAnsi"/>
          <w:lang w:val="sq-AL"/>
        </w:rPr>
        <w:t>- nënkupton vlerën nominale të devijimit të frekuencës në të cilën FCR në një zonë sinkrone është aktivizuar plotësisht;</w:t>
      </w:r>
    </w:p>
    <w:p w:rsidR="00252750" w:rsidRPr="00B54ED6" w:rsidRDefault="00252750" w:rsidP="00B54ED6">
      <w:pPr>
        <w:jc w:val="both"/>
        <w:rPr>
          <w:rFonts w:cstheme="minorHAnsi"/>
          <w:lang w:val="sq-AL"/>
        </w:rPr>
      </w:pPr>
      <w:r w:rsidRPr="00B54ED6">
        <w:rPr>
          <w:rFonts w:cstheme="minorHAnsi"/>
          <w:b/>
          <w:lang w:val="sq-AL"/>
        </w:rPr>
        <w:t xml:space="preserve">koha e plotë e aktivizimit të FCR </w:t>
      </w:r>
      <w:r w:rsidRPr="00B54ED6">
        <w:rPr>
          <w:rFonts w:cstheme="minorHAnsi"/>
          <w:lang w:val="sq-AL"/>
        </w:rPr>
        <w:t>- nënkupton periudhën kohore ndërmjet ndodhjes së incidentit referues dhe aktivizimit të plotë të FCR;</w:t>
      </w:r>
    </w:p>
    <w:p w:rsidR="00252750" w:rsidRPr="00B54ED6" w:rsidRDefault="00252750" w:rsidP="00B54ED6">
      <w:pPr>
        <w:jc w:val="both"/>
        <w:rPr>
          <w:rFonts w:cstheme="minorHAnsi"/>
          <w:lang w:val="sq-AL"/>
        </w:rPr>
      </w:pPr>
      <w:r w:rsidRPr="00B54ED6">
        <w:rPr>
          <w:rFonts w:cstheme="minorHAnsi"/>
          <w:b/>
          <w:lang w:val="sq-AL"/>
        </w:rPr>
        <w:t xml:space="preserve">detyrimi i FCR </w:t>
      </w:r>
      <w:r w:rsidRPr="00B54ED6">
        <w:rPr>
          <w:rFonts w:cstheme="minorHAnsi"/>
          <w:lang w:val="sq-AL"/>
        </w:rPr>
        <w:t>- nënkupton at</w:t>
      </w:r>
      <w:r w:rsidR="00474202" w:rsidRPr="00B54ED6">
        <w:rPr>
          <w:rFonts w:cstheme="minorHAnsi"/>
          <w:lang w:val="sq-AL"/>
        </w:rPr>
        <w:t>ë</w:t>
      </w:r>
      <w:r w:rsidRPr="00B54ED6">
        <w:rPr>
          <w:rFonts w:cstheme="minorHAnsi"/>
          <w:lang w:val="sq-AL"/>
        </w:rPr>
        <w:t xml:space="preserve"> pjesë të totalit t</w:t>
      </w:r>
      <w:r w:rsidR="00474202" w:rsidRPr="00B54ED6">
        <w:rPr>
          <w:rFonts w:cstheme="minorHAnsi"/>
          <w:lang w:val="sq-AL"/>
        </w:rPr>
        <w:t>ë</w:t>
      </w:r>
      <w:r w:rsidRPr="00B54ED6">
        <w:rPr>
          <w:rFonts w:cstheme="minorHAnsi"/>
          <w:lang w:val="sq-AL"/>
        </w:rPr>
        <w:t xml:space="preserve"> FCR (</w:t>
      </w:r>
      <w:r w:rsidR="00474202" w:rsidRPr="00B54ED6">
        <w:rPr>
          <w:rFonts w:cstheme="minorHAnsi"/>
          <w:lang w:val="sq-AL"/>
        </w:rPr>
        <w:t>për</w:t>
      </w:r>
      <w:r w:rsidRPr="00B54ED6">
        <w:rPr>
          <w:rFonts w:cstheme="minorHAnsi"/>
          <w:lang w:val="sq-AL"/>
        </w:rPr>
        <w:t xml:space="preserve"> </w:t>
      </w:r>
      <w:r w:rsidR="00474202" w:rsidRPr="00B54ED6">
        <w:rPr>
          <w:rFonts w:cstheme="minorHAnsi"/>
          <w:lang w:val="sq-AL"/>
        </w:rPr>
        <w:t>zonën</w:t>
      </w:r>
      <w:r w:rsidRPr="00B54ED6">
        <w:rPr>
          <w:rFonts w:cstheme="minorHAnsi"/>
          <w:lang w:val="sq-AL"/>
        </w:rPr>
        <w:t xml:space="preserve"> sinkrone) që bie nën përgjegjësinë e një OST-je;</w:t>
      </w:r>
    </w:p>
    <w:p w:rsidR="00252750" w:rsidRPr="00B54ED6" w:rsidRDefault="00252750" w:rsidP="00B54ED6">
      <w:pPr>
        <w:jc w:val="both"/>
        <w:rPr>
          <w:rFonts w:cstheme="minorHAnsi"/>
          <w:lang w:val="sq-AL"/>
        </w:rPr>
      </w:pPr>
      <w:r w:rsidRPr="00B54ED6">
        <w:rPr>
          <w:rFonts w:cstheme="minorHAnsi"/>
          <w:b/>
          <w:lang w:val="sq-AL"/>
        </w:rPr>
        <w:t xml:space="preserve">procesi i mbajtjes së frekuencës (FCP) </w:t>
      </w:r>
      <w:r w:rsidRPr="00B54ED6">
        <w:rPr>
          <w:rFonts w:cstheme="minorHAnsi"/>
          <w:lang w:val="sq-AL"/>
        </w:rPr>
        <w:t xml:space="preserve">- nënkupton një proces që synon stabilizimin e frekuencës së sistemit duke kompensuar </w:t>
      </w:r>
      <w:proofErr w:type="spellStart"/>
      <w:r w:rsidRPr="00B54ED6">
        <w:rPr>
          <w:rFonts w:cstheme="minorHAnsi"/>
          <w:lang w:val="sq-AL"/>
        </w:rPr>
        <w:t>disbalancat</w:t>
      </w:r>
      <w:proofErr w:type="spellEnd"/>
      <w:r w:rsidRPr="00B54ED6">
        <w:rPr>
          <w:rFonts w:cstheme="minorHAnsi"/>
          <w:lang w:val="sq-AL"/>
        </w:rPr>
        <w:t xml:space="preserve"> me anë të rezervave të përshtatshme;</w:t>
      </w:r>
    </w:p>
    <w:p w:rsidR="00252750" w:rsidRPr="00B54ED6" w:rsidRDefault="00252750" w:rsidP="00B54ED6">
      <w:pPr>
        <w:jc w:val="both"/>
        <w:rPr>
          <w:rFonts w:cstheme="minorHAnsi"/>
          <w:lang w:val="sq-AL"/>
        </w:rPr>
      </w:pPr>
      <w:r w:rsidRPr="00B54ED6">
        <w:rPr>
          <w:rFonts w:cstheme="minorHAnsi"/>
          <w:b/>
          <w:lang w:val="sq-AL"/>
        </w:rPr>
        <w:t xml:space="preserve">procesi i çiftimit të frekuencës </w:t>
      </w:r>
      <w:r w:rsidRPr="00B54ED6">
        <w:rPr>
          <w:rFonts w:cstheme="minorHAnsi"/>
          <w:lang w:val="sq-AL"/>
        </w:rPr>
        <w:t xml:space="preserve">- nënkupton një proces të </w:t>
      </w:r>
      <w:proofErr w:type="spellStart"/>
      <w:r w:rsidRPr="00B54ED6">
        <w:rPr>
          <w:rFonts w:cstheme="minorHAnsi"/>
          <w:lang w:val="sq-AL"/>
        </w:rPr>
        <w:t>dakorduar</w:t>
      </w:r>
      <w:proofErr w:type="spellEnd"/>
      <w:r w:rsidRPr="00B54ED6">
        <w:rPr>
          <w:rFonts w:cstheme="minorHAnsi"/>
          <w:lang w:val="sq-AL"/>
        </w:rPr>
        <w:t xml:space="preserve"> midis të gjitha OST-ve të dy zonave sinkrone që lejon lidhjen e aktivizimit të FCR me anë të përshtatjes së flukseve të HVDC ndërmjet zonave sinkrone;</w:t>
      </w:r>
    </w:p>
    <w:p w:rsidR="00252750" w:rsidRPr="00B54ED6" w:rsidRDefault="00252750" w:rsidP="00B54ED6">
      <w:pPr>
        <w:jc w:val="both"/>
        <w:rPr>
          <w:rFonts w:cstheme="minorHAnsi"/>
          <w:lang w:val="sq-AL"/>
        </w:rPr>
      </w:pPr>
      <w:r w:rsidRPr="00B54ED6">
        <w:rPr>
          <w:rFonts w:cstheme="minorHAnsi"/>
          <w:b/>
          <w:lang w:val="sq-AL"/>
        </w:rPr>
        <w:t xml:space="preserve">parametri përcaktues i cilësisë së frekuencës </w:t>
      </w:r>
      <w:r w:rsidRPr="00B54ED6">
        <w:rPr>
          <w:rFonts w:cstheme="minorHAnsi"/>
          <w:lang w:val="sq-AL"/>
        </w:rPr>
        <w:t xml:space="preserve">- nënkupton </w:t>
      </w:r>
      <w:proofErr w:type="spellStart"/>
      <w:r w:rsidRPr="00B54ED6">
        <w:rPr>
          <w:rFonts w:cstheme="minorHAnsi"/>
          <w:lang w:val="sq-AL"/>
        </w:rPr>
        <w:t>variablet</w:t>
      </w:r>
      <w:proofErr w:type="spellEnd"/>
      <w:r w:rsidRPr="00B54ED6">
        <w:rPr>
          <w:rFonts w:cstheme="minorHAnsi"/>
          <w:lang w:val="sq-AL"/>
        </w:rPr>
        <w:t xml:space="preserve"> kryesore të frekuencës së sistemit që përcaktojnë parimet e cilësisë së frekuencës;</w:t>
      </w:r>
    </w:p>
    <w:p w:rsidR="00252750" w:rsidRPr="00B54ED6" w:rsidRDefault="00252750" w:rsidP="00B54ED6">
      <w:pPr>
        <w:jc w:val="both"/>
        <w:rPr>
          <w:rFonts w:cstheme="minorHAnsi"/>
          <w:lang w:val="sq-AL"/>
        </w:rPr>
      </w:pPr>
      <w:r w:rsidRPr="00B54ED6">
        <w:rPr>
          <w:rFonts w:cstheme="minorHAnsi"/>
          <w:b/>
          <w:lang w:val="sq-AL"/>
        </w:rPr>
        <w:t xml:space="preserve">parametri i synuar i cilësisë së frekuencës </w:t>
      </w:r>
      <w:r w:rsidRPr="00B54ED6">
        <w:rPr>
          <w:rFonts w:cstheme="minorHAnsi"/>
          <w:lang w:val="sq-AL"/>
        </w:rPr>
        <w:t>- nënkupton objektivin kryesor të frekuencës së sistemit në të cilin vlerësimi i sjelljes së proceseve të aktivizimit të FCR, FRR dhe RR është në gjendje normale;</w:t>
      </w:r>
    </w:p>
    <w:p w:rsidR="00252750" w:rsidRPr="00B54ED6" w:rsidRDefault="00252750" w:rsidP="00B54ED6">
      <w:pPr>
        <w:jc w:val="both"/>
        <w:rPr>
          <w:rFonts w:cstheme="minorHAnsi"/>
          <w:lang w:val="sq-AL"/>
        </w:rPr>
      </w:pPr>
      <w:r w:rsidRPr="00B54ED6">
        <w:rPr>
          <w:rFonts w:cstheme="minorHAnsi"/>
          <w:b/>
          <w:lang w:val="sq-AL"/>
        </w:rPr>
        <w:t xml:space="preserve">kriteri i vlerësimit të cilësisë së frekuencës </w:t>
      </w:r>
      <w:r w:rsidRPr="00B54ED6">
        <w:rPr>
          <w:rFonts w:cstheme="minorHAnsi"/>
          <w:lang w:val="sq-AL"/>
        </w:rPr>
        <w:t>- nënkupton një sërë llogaritjesh duke përdorur matjet e frekuencave të sistemit që lejojnë vlerësimin e cilësisë së frekuencës së sistemit kundrejt parametrave të synimit të cilësisë së frekuencës;</w:t>
      </w:r>
    </w:p>
    <w:p w:rsidR="00252750" w:rsidRPr="00B54ED6" w:rsidRDefault="00252750" w:rsidP="00B54ED6">
      <w:pPr>
        <w:jc w:val="both"/>
        <w:rPr>
          <w:rFonts w:cstheme="minorHAnsi"/>
          <w:lang w:val="sq-AL"/>
        </w:rPr>
      </w:pPr>
      <w:r w:rsidRPr="00B54ED6">
        <w:rPr>
          <w:rFonts w:cstheme="minorHAnsi"/>
          <w:b/>
          <w:lang w:val="sq-AL"/>
        </w:rPr>
        <w:t xml:space="preserve">të dhënat e vlerësimit të cilësisë së frekuencës </w:t>
      </w:r>
      <w:r w:rsidRPr="00B54ED6">
        <w:rPr>
          <w:rFonts w:cstheme="minorHAnsi"/>
          <w:lang w:val="sq-AL"/>
        </w:rPr>
        <w:t>- do të thotë grupi i të dhënave që lejon llogaritjen e kritereve të vlerësimit të cilësisë së frekuencës;</w:t>
      </w:r>
    </w:p>
    <w:p w:rsidR="00252750" w:rsidRPr="00B54ED6" w:rsidRDefault="00252750" w:rsidP="00B54ED6">
      <w:pPr>
        <w:jc w:val="both"/>
        <w:rPr>
          <w:rFonts w:cstheme="minorHAnsi"/>
          <w:b/>
          <w:lang w:val="sq-AL"/>
        </w:rPr>
      </w:pPr>
      <w:r w:rsidRPr="00B54ED6">
        <w:rPr>
          <w:rFonts w:cstheme="minorHAnsi"/>
          <w:b/>
          <w:lang w:val="sq-AL"/>
        </w:rPr>
        <w:t xml:space="preserve">parametri i synuar i FRCE (ACE) </w:t>
      </w:r>
      <w:r w:rsidRPr="00B54ED6">
        <w:rPr>
          <w:rFonts w:cstheme="minorHAnsi"/>
          <w:lang w:val="sq-AL"/>
        </w:rPr>
        <w:t xml:space="preserve">- nënkupton </w:t>
      </w:r>
      <w:proofErr w:type="spellStart"/>
      <w:r w:rsidRPr="00B54ED6">
        <w:rPr>
          <w:rFonts w:cstheme="minorHAnsi"/>
          <w:lang w:val="sq-AL"/>
        </w:rPr>
        <w:t>variablet</w:t>
      </w:r>
      <w:proofErr w:type="spellEnd"/>
      <w:r w:rsidRPr="00B54ED6">
        <w:rPr>
          <w:rFonts w:cstheme="minorHAnsi"/>
          <w:lang w:val="sq-AL"/>
        </w:rPr>
        <w:t xml:space="preserve"> kryesore </w:t>
      </w:r>
      <w:proofErr w:type="spellStart"/>
      <w:r w:rsidRPr="00B54ED6">
        <w:rPr>
          <w:rFonts w:cstheme="minorHAnsi"/>
          <w:lang w:val="sq-AL"/>
        </w:rPr>
        <w:t>target</w:t>
      </w:r>
      <w:proofErr w:type="spellEnd"/>
      <w:r w:rsidRPr="00B54ED6">
        <w:rPr>
          <w:rFonts w:cstheme="minorHAnsi"/>
          <w:lang w:val="sq-AL"/>
        </w:rPr>
        <w:t xml:space="preserve"> të bllokut LFC, në bazë të </w:t>
      </w:r>
      <w:proofErr w:type="spellStart"/>
      <w:r w:rsidRPr="00B54ED6">
        <w:rPr>
          <w:rFonts w:cstheme="minorHAnsi"/>
          <w:lang w:val="sq-AL"/>
        </w:rPr>
        <w:t>të</w:t>
      </w:r>
      <w:proofErr w:type="spellEnd"/>
      <w:r w:rsidRPr="00B54ED6">
        <w:rPr>
          <w:rFonts w:cstheme="minorHAnsi"/>
          <w:lang w:val="sq-AL"/>
        </w:rPr>
        <w:t xml:space="preserve"> cilave përcaktohen dhe vlerësohen kriteret e </w:t>
      </w:r>
      <w:proofErr w:type="spellStart"/>
      <w:r w:rsidRPr="00B54ED6">
        <w:rPr>
          <w:rFonts w:cstheme="minorHAnsi"/>
          <w:lang w:val="sq-AL"/>
        </w:rPr>
        <w:t>dimensionimit</w:t>
      </w:r>
      <w:proofErr w:type="spellEnd"/>
      <w:r w:rsidRPr="00B54ED6">
        <w:rPr>
          <w:rFonts w:cstheme="minorHAnsi"/>
          <w:lang w:val="sq-AL"/>
        </w:rPr>
        <w:t xml:space="preserve"> për FRR dhe RR të bllokut LFC dhe përdoren për të reflektuar sjelljen e bllokut LFC në funksionimin normal;</w:t>
      </w:r>
    </w:p>
    <w:p w:rsidR="00252750" w:rsidRPr="00B54ED6" w:rsidRDefault="00252750" w:rsidP="00B54ED6">
      <w:pPr>
        <w:jc w:val="both"/>
        <w:rPr>
          <w:rFonts w:cstheme="minorHAnsi"/>
          <w:lang w:val="sq-AL"/>
        </w:rPr>
      </w:pPr>
      <w:r w:rsidRPr="00B54ED6">
        <w:rPr>
          <w:rFonts w:cstheme="minorHAnsi"/>
          <w:b/>
          <w:lang w:val="sq-AL"/>
        </w:rPr>
        <w:t xml:space="preserve">shkëmbimi i fuqisë së restaurimit të frekuencës </w:t>
      </w:r>
      <w:r w:rsidRPr="00B54ED6">
        <w:rPr>
          <w:rFonts w:cstheme="minorHAnsi"/>
          <w:lang w:val="sq-AL"/>
        </w:rPr>
        <w:t>- nënkupton fuqinë e cila shkëmbehet ndërmjet zonave LFC brenda procesit të aktivizimit ndërkufitar te FRR;</w:t>
      </w:r>
    </w:p>
    <w:p w:rsidR="00252750" w:rsidRPr="00B54ED6" w:rsidRDefault="00252750" w:rsidP="00B54ED6">
      <w:pPr>
        <w:jc w:val="both"/>
        <w:rPr>
          <w:rFonts w:cstheme="minorHAnsi"/>
          <w:lang w:val="sq-AL"/>
        </w:rPr>
      </w:pPr>
      <w:r w:rsidRPr="00B54ED6">
        <w:rPr>
          <w:rFonts w:cstheme="minorHAnsi"/>
          <w:b/>
          <w:lang w:val="sq-AL"/>
        </w:rPr>
        <w:t xml:space="preserve">pika e punës së frekuencës </w:t>
      </w:r>
      <w:r w:rsidRPr="00B54ED6">
        <w:rPr>
          <w:rFonts w:cstheme="minorHAnsi"/>
          <w:lang w:val="sq-AL"/>
        </w:rPr>
        <w:t>- nënkupton vlerën e synuar të frekuencës të përdorur në FRP, e përcaktuar si shuma e frekuencës nominale të sistemit dhe një vlere kompensimi e nevojshme për të reduktuar devijimin e kohës elektrike;</w:t>
      </w:r>
    </w:p>
    <w:p w:rsidR="00252750" w:rsidRPr="00B54ED6" w:rsidRDefault="00252750" w:rsidP="00B54ED6">
      <w:pPr>
        <w:jc w:val="both"/>
        <w:rPr>
          <w:rFonts w:cstheme="minorHAnsi"/>
          <w:lang w:val="sq-AL"/>
        </w:rPr>
      </w:pPr>
      <w:r w:rsidRPr="00B54ED6">
        <w:rPr>
          <w:rFonts w:cstheme="minorHAnsi"/>
          <w:b/>
          <w:lang w:val="sq-AL"/>
        </w:rPr>
        <w:t>kërkesat e disponueshmërisë t</w:t>
      </w:r>
      <w:r w:rsidR="000414A4" w:rsidRPr="00B54ED6">
        <w:rPr>
          <w:rFonts w:cstheme="minorHAnsi"/>
          <w:b/>
          <w:lang w:val="sq-AL"/>
        </w:rPr>
        <w:t>ë</w:t>
      </w:r>
      <w:r w:rsidRPr="00B54ED6">
        <w:rPr>
          <w:rFonts w:cstheme="minorHAnsi"/>
          <w:b/>
          <w:lang w:val="sq-AL"/>
        </w:rPr>
        <w:t xml:space="preserve"> FRR </w:t>
      </w:r>
      <w:r w:rsidRPr="00B54ED6">
        <w:rPr>
          <w:rFonts w:cstheme="minorHAnsi"/>
          <w:lang w:val="sq-AL"/>
        </w:rPr>
        <w:t>- nënkupton një sërë kërkesash të përcaktuara nga OST-të e një blloku LFC lidhur me disponueshmërinë e FRR;</w:t>
      </w:r>
    </w:p>
    <w:p w:rsidR="00252750" w:rsidRPr="00B54ED6" w:rsidRDefault="00252750" w:rsidP="00B54ED6">
      <w:pPr>
        <w:jc w:val="both"/>
        <w:rPr>
          <w:rFonts w:cstheme="minorHAnsi"/>
          <w:b/>
          <w:lang w:val="sq-AL"/>
        </w:rPr>
      </w:pPr>
      <w:r w:rsidRPr="00B54ED6">
        <w:rPr>
          <w:rFonts w:cstheme="minorHAnsi"/>
          <w:b/>
          <w:lang w:val="sq-AL"/>
        </w:rPr>
        <w:t xml:space="preserve">rregullat e </w:t>
      </w:r>
      <w:proofErr w:type="spellStart"/>
      <w:r w:rsidRPr="00B54ED6">
        <w:rPr>
          <w:rFonts w:cstheme="minorHAnsi"/>
          <w:b/>
          <w:lang w:val="sq-AL"/>
        </w:rPr>
        <w:t>dimensionimit</w:t>
      </w:r>
      <w:proofErr w:type="spellEnd"/>
      <w:r w:rsidRPr="00B54ED6">
        <w:rPr>
          <w:rFonts w:cstheme="minorHAnsi"/>
          <w:b/>
          <w:lang w:val="sq-AL"/>
        </w:rPr>
        <w:t xml:space="preserve"> të FRR </w:t>
      </w:r>
      <w:r w:rsidRPr="00B54ED6">
        <w:rPr>
          <w:rFonts w:cstheme="minorHAnsi"/>
          <w:lang w:val="sq-AL"/>
        </w:rPr>
        <w:t xml:space="preserve">- nënkupton specifikimet e procesit të </w:t>
      </w:r>
      <w:proofErr w:type="spellStart"/>
      <w:r w:rsidRPr="00B54ED6">
        <w:rPr>
          <w:rFonts w:cstheme="minorHAnsi"/>
          <w:lang w:val="sq-AL"/>
        </w:rPr>
        <w:t>dimensionimit</w:t>
      </w:r>
      <w:proofErr w:type="spellEnd"/>
      <w:r w:rsidRPr="00B54ED6">
        <w:rPr>
          <w:rFonts w:cstheme="minorHAnsi"/>
          <w:lang w:val="sq-AL"/>
        </w:rPr>
        <w:t xml:space="preserve"> të FRR të një blloku LFC;</w:t>
      </w:r>
    </w:p>
    <w:p w:rsidR="00252750" w:rsidRPr="00B54ED6" w:rsidRDefault="00252750" w:rsidP="00B54ED6">
      <w:pPr>
        <w:jc w:val="both"/>
        <w:rPr>
          <w:rFonts w:cstheme="minorHAnsi"/>
          <w:lang w:val="sq-AL"/>
        </w:rPr>
      </w:pPr>
      <w:r w:rsidRPr="00B54ED6">
        <w:rPr>
          <w:rFonts w:cstheme="minorHAnsi"/>
          <w:b/>
          <w:lang w:val="sq-AL"/>
        </w:rPr>
        <w:lastRenderedPageBreak/>
        <w:t xml:space="preserve">procesi i </w:t>
      </w:r>
      <w:proofErr w:type="spellStart"/>
      <w:r w:rsidRPr="00B54ED6">
        <w:rPr>
          <w:rFonts w:cstheme="minorHAnsi"/>
          <w:b/>
          <w:lang w:val="sq-AL"/>
        </w:rPr>
        <w:t>netimit</w:t>
      </w:r>
      <w:proofErr w:type="spellEnd"/>
      <w:r w:rsidRPr="00B54ED6">
        <w:rPr>
          <w:rFonts w:cstheme="minorHAnsi"/>
          <w:b/>
          <w:lang w:val="sq-AL"/>
        </w:rPr>
        <w:t xml:space="preserve"> të </w:t>
      </w:r>
      <w:proofErr w:type="spellStart"/>
      <w:r w:rsidRPr="00B54ED6">
        <w:rPr>
          <w:rFonts w:cstheme="minorHAnsi"/>
          <w:b/>
          <w:lang w:val="sq-AL"/>
        </w:rPr>
        <w:t>disbalancave</w:t>
      </w:r>
      <w:proofErr w:type="spellEnd"/>
      <w:r w:rsidRPr="00B54ED6">
        <w:rPr>
          <w:rFonts w:cstheme="minorHAnsi"/>
          <w:b/>
          <w:lang w:val="sq-AL"/>
        </w:rPr>
        <w:t xml:space="preserve"> </w:t>
      </w:r>
      <w:r w:rsidRPr="00B54ED6">
        <w:rPr>
          <w:rFonts w:cstheme="minorHAnsi"/>
          <w:lang w:val="sq-AL"/>
        </w:rPr>
        <w:t xml:space="preserve">- do të thotë një proces i rënë dakord midis OST-ve që lejon shmangien e aktivizimit të njëkohshëm të FRR në drejtime të kundërta, duke marrë parasysh ACE-t përkatëse, si dhe FRR-në e aktivizuar dhe duke korrigjuar sipas rastit </w:t>
      </w:r>
      <w:proofErr w:type="spellStart"/>
      <w:r w:rsidRPr="00B54ED6">
        <w:rPr>
          <w:rFonts w:cstheme="minorHAnsi"/>
          <w:lang w:val="sq-AL"/>
        </w:rPr>
        <w:t>inputet</w:t>
      </w:r>
      <w:proofErr w:type="spellEnd"/>
      <w:r w:rsidRPr="00B54ED6">
        <w:rPr>
          <w:rFonts w:cstheme="minorHAnsi"/>
          <w:lang w:val="sq-AL"/>
        </w:rPr>
        <w:t xml:space="preserve"> e FRP-ve të përfshira;</w:t>
      </w:r>
    </w:p>
    <w:p w:rsidR="00252750" w:rsidRPr="00B54ED6" w:rsidRDefault="00252750" w:rsidP="00B54ED6">
      <w:pPr>
        <w:jc w:val="both"/>
        <w:rPr>
          <w:rFonts w:cstheme="minorHAnsi"/>
          <w:lang w:val="sq-AL"/>
        </w:rPr>
      </w:pPr>
      <w:r w:rsidRPr="00B54ED6">
        <w:rPr>
          <w:rFonts w:cstheme="minorHAnsi"/>
          <w:b/>
          <w:lang w:val="sq-AL"/>
        </w:rPr>
        <w:t xml:space="preserve">shkëmbimi i fuqisë së </w:t>
      </w:r>
      <w:proofErr w:type="spellStart"/>
      <w:r w:rsidRPr="00B54ED6">
        <w:rPr>
          <w:rFonts w:cstheme="minorHAnsi"/>
          <w:b/>
          <w:lang w:val="sq-AL"/>
        </w:rPr>
        <w:t>netimit</w:t>
      </w:r>
      <w:proofErr w:type="spellEnd"/>
      <w:r w:rsidRPr="00B54ED6">
        <w:rPr>
          <w:rFonts w:cstheme="minorHAnsi"/>
          <w:b/>
          <w:lang w:val="sq-AL"/>
        </w:rPr>
        <w:t xml:space="preserve"> të </w:t>
      </w:r>
      <w:proofErr w:type="spellStart"/>
      <w:r w:rsidRPr="00B54ED6">
        <w:rPr>
          <w:rFonts w:cstheme="minorHAnsi"/>
          <w:b/>
          <w:lang w:val="sq-AL"/>
        </w:rPr>
        <w:t>disbalances</w:t>
      </w:r>
      <w:proofErr w:type="spellEnd"/>
      <w:r w:rsidRPr="00B54ED6">
        <w:rPr>
          <w:rFonts w:cstheme="minorHAnsi"/>
          <w:b/>
          <w:lang w:val="sq-AL"/>
        </w:rPr>
        <w:t xml:space="preserve"> </w:t>
      </w:r>
      <w:r w:rsidRPr="00B54ED6">
        <w:rPr>
          <w:rFonts w:cstheme="minorHAnsi"/>
          <w:lang w:val="sq-AL"/>
        </w:rPr>
        <w:t>- nënkupton fuqinë e cila shkëmbehet ndërmjet zonave LFC brenda p</w:t>
      </w:r>
      <w:r w:rsidR="000F1C3B" w:rsidRPr="00B54ED6">
        <w:rPr>
          <w:rFonts w:cstheme="minorHAnsi"/>
          <w:lang w:val="sq-AL"/>
        </w:rPr>
        <w:t xml:space="preserve">rocesit të </w:t>
      </w:r>
      <w:proofErr w:type="spellStart"/>
      <w:r w:rsidR="000F1C3B" w:rsidRPr="00B54ED6">
        <w:rPr>
          <w:rFonts w:cstheme="minorHAnsi"/>
          <w:lang w:val="sq-AL"/>
        </w:rPr>
        <w:t>netimit</w:t>
      </w:r>
      <w:proofErr w:type="spellEnd"/>
      <w:r w:rsidR="000F1C3B" w:rsidRPr="00B54ED6">
        <w:rPr>
          <w:rFonts w:cstheme="minorHAnsi"/>
          <w:lang w:val="sq-AL"/>
        </w:rPr>
        <w:t xml:space="preserve"> të </w:t>
      </w:r>
      <w:proofErr w:type="spellStart"/>
      <w:r w:rsidR="000F1C3B" w:rsidRPr="00B54ED6">
        <w:rPr>
          <w:rFonts w:cstheme="minorHAnsi"/>
          <w:lang w:val="sq-AL"/>
        </w:rPr>
        <w:t>disbalancë</w:t>
      </w:r>
      <w:r w:rsidRPr="00B54ED6">
        <w:rPr>
          <w:rFonts w:cstheme="minorHAnsi"/>
          <w:lang w:val="sq-AL"/>
        </w:rPr>
        <w:t>s</w:t>
      </w:r>
      <w:proofErr w:type="spellEnd"/>
      <w:r w:rsidRPr="00B54ED6">
        <w:rPr>
          <w:rFonts w:cstheme="minorHAnsi"/>
          <w:lang w:val="sq-AL"/>
        </w:rPr>
        <w:t>;</w:t>
      </w:r>
    </w:p>
    <w:p w:rsidR="00252750" w:rsidRPr="00B54ED6" w:rsidRDefault="00252750" w:rsidP="00B54ED6">
      <w:pPr>
        <w:jc w:val="both"/>
        <w:rPr>
          <w:rFonts w:cstheme="minorHAnsi"/>
          <w:b/>
          <w:lang w:val="sq-AL"/>
        </w:rPr>
      </w:pPr>
      <w:r w:rsidRPr="00B54ED6">
        <w:rPr>
          <w:rFonts w:cstheme="minorHAnsi"/>
          <w:b/>
          <w:lang w:val="sq-AL"/>
        </w:rPr>
        <w:t>detyrimi fillestar p</w:t>
      </w:r>
      <w:r w:rsidR="000D474C" w:rsidRPr="00B54ED6">
        <w:rPr>
          <w:rFonts w:cstheme="minorHAnsi"/>
          <w:b/>
          <w:lang w:val="sq-AL"/>
        </w:rPr>
        <w:t>ë</w:t>
      </w:r>
      <w:r w:rsidRPr="00B54ED6">
        <w:rPr>
          <w:rFonts w:cstheme="minorHAnsi"/>
          <w:b/>
          <w:lang w:val="sq-AL"/>
        </w:rPr>
        <w:t xml:space="preserve">r FCR </w:t>
      </w:r>
      <w:r w:rsidRPr="00B54ED6">
        <w:rPr>
          <w:rFonts w:cstheme="minorHAnsi"/>
          <w:lang w:val="sq-AL"/>
        </w:rPr>
        <w:t xml:space="preserve">- nënkupton sasinë e FCR të </w:t>
      </w:r>
      <w:proofErr w:type="spellStart"/>
      <w:r w:rsidRPr="00B54ED6">
        <w:rPr>
          <w:rFonts w:cstheme="minorHAnsi"/>
          <w:lang w:val="sq-AL"/>
        </w:rPr>
        <w:t>alokuar</w:t>
      </w:r>
      <w:proofErr w:type="spellEnd"/>
      <w:r w:rsidRPr="00B54ED6">
        <w:rPr>
          <w:rFonts w:cstheme="minorHAnsi"/>
          <w:lang w:val="sq-AL"/>
        </w:rPr>
        <w:t xml:space="preserve"> për një OST mbi bazën e një algoritmi të ndarjes s</w:t>
      </w:r>
      <w:r w:rsidR="000D474C" w:rsidRPr="00B54ED6">
        <w:rPr>
          <w:rFonts w:cstheme="minorHAnsi"/>
          <w:lang w:val="sq-AL"/>
        </w:rPr>
        <w:t>ë</w:t>
      </w:r>
      <w:r w:rsidRPr="00B54ED6">
        <w:rPr>
          <w:rFonts w:cstheme="minorHAnsi"/>
          <w:lang w:val="sq-AL"/>
        </w:rPr>
        <w:t xml:space="preserve"> FCR </w:t>
      </w:r>
      <w:r w:rsidR="000D474C" w:rsidRPr="00B54ED6">
        <w:rPr>
          <w:rFonts w:cstheme="minorHAnsi"/>
          <w:lang w:val="sq-AL"/>
        </w:rPr>
        <w:t>për</w:t>
      </w:r>
      <w:r w:rsidRPr="00B54ED6">
        <w:rPr>
          <w:rFonts w:cstheme="minorHAnsi"/>
          <w:lang w:val="sq-AL"/>
        </w:rPr>
        <w:t xml:space="preserve"> </w:t>
      </w:r>
      <w:r w:rsidR="000D474C" w:rsidRPr="00B54ED6">
        <w:rPr>
          <w:rFonts w:cstheme="minorHAnsi"/>
          <w:lang w:val="sq-AL"/>
        </w:rPr>
        <w:t>gjithë</w:t>
      </w:r>
      <w:r w:rsidRPr="00B54ED6">
        <w:rPr>
          <w:rFonts w:cstheme="minorHAnsi"/>
          <w:lang w:val="sq-AL"/>
        </w:rPr>
        <w:t xml:space="preserve"> </w:t>
      </w:r>
      <w:r w:rsidR="000D474C" w:rsidRPr="00B54ED6">
        <w:rPr>
          <w:rFonts w:cstheme="minorHAnsi"/>
          <w:lang w:val="sq-AL"/>
        </w:rPr>
        <w:t>zonën</w:t>
      </w:r>
      <w:r w:rsidRPr="00B54ED6">
        <w:rPr>
          <w:rFonts w:cstheme="minorHAnsi"/>
          <w:lang w:val="sq-AL"/>
        </w:rPr>
        <w:t xml:space="preserve"> sinkrone;</w:t>
      </w:r>
    </w:p>
    <w:p w:rsidR="00252750" w:rsidRPr="00B54ED6" w:rsidRDefault="00FB1F0F" w:rsidP="00B54ED6">
      <w:pPr>
        <w:jc w:val="both"/>
        <w:rPr>
          <w:rFonts w:cstheme="minorHAnsi"/>
          <w:lang w:val="sq-AL"/>
        </w:rPr>
      </w:pPr>
      <w:r w:rsidRPr="00B54ED6">
        <w:rPr>
          <w:rFonts w:cstheme="minorHAnsi"/>
          <w:b/>
          <w:lang w:val="sq-AL"/>
        </w:rPr>
        <w:t>të dhëna të frekuencës së ç</w:t>
      </w:r>
      <w:r w:rsidR="00252750" w:rsidRPr="00B54ED6">
        <w:rPr>
          <w:rFonts w:cstheme="minorHAnsi"/>
          <w:b/>
          <w:lang w:val="sq-AL"/>
        </w:rPr>
        <w:t xml:space="preserve">astit </w:t>
      </w:r>
      <w:r w:rsidR="00252750" w:rsidRPr="00B54ED6">
        <w:rPr>
          <w:rFonts w:cstheme="minorHAnsi"/>
          <w:lang w:val="sq-AL"/>
        </w:rPr>
        <w:t xml:space="preserve">- nënkupton një sërë matjesh të </w:t>
      </w:r>
      <w:proofErr w:type="spellStart"/>
      <w:r w:rsidR="00252750" w:rsidRPr="00B54ED6">
        <w:rPr>
          <w:rFonts w:cstheme="minorHAnsi"/>
          <w:lang w:val="sq-AL"/>
        </w:rPr>
        <w:t>të</w:t>
      </w:r>
      <w:proofErr w:type="spellEnd"/>
      <w:r w:rsidR="00252750" w:rsidRPr="00B54ED6">
        <w:rPr>
          <w:rFonts w:cstheme="minorHAnsi"/>
          <w:lang w:val="sq-AL"/>
        </w:rPr>
        <w:t xml:space="preserve"> dhënave të frekuencës së përgjithshme (mesatare) të sistemit për zonën sinkrone me një periudhë matjeje të barabartë ose më të shkurtër se një sekondë, e përdorur për qëllime të vlerësimit të cilësisë së frekuencës së sistemit;</w:t>
      </w:r>
    </w:p>
    <w:p w:rsidR="00252750" w:rsidRPr="00B54ED6" w:rsidRDefault="00252750" w:rsidP="00B54ED6">
      <w:pPr>
        <w:jc w:val="both"/>
        <w:rPr>
          <w:rFonts w:cstheme="minorHAnsi"/>
          <w:lang w:val="sq-AL"/>
        </w:rPr>
      </w:pPr>
      <w:r w:rsidRPr="00B54ED6">
        <w:rPr>
          <w:rFonts w:cstheme="minorHAnsi"/>
          <w:b/>
          <w:lang w:val="sq-AL"/>
        </w:rPr>
        <w:t>d</w:t>
      </w:r>
      <w:r w:rsidR="00FB1F0F" w:rsidRPr="00B54ED6">
        <w:rPr>
          <w:rFonts w:cstheme="minorHAnsi"/>
          <w:b/>
          <w:lang w:val="sq-AL"/>
        </w:rPr>
        <w:t>evijimi i ç</w:t>
      </w:r>
      <w:r w:rsidRPr="00B54ED6">
        <w:rPr>
          <w:rFonts w:cstheme="minorHAnsi"/>
          <w:b/>
          <w:lang w:val="sq-AL"/>
        </w:rPr>
        <w:t xml:space="preserve">astit i frekuencës </w:t>
      </w:r>
      <w:r w:rsidRPr="00B54ED6">
        <w:rPr>
          <w:rFonts w:cstheme="minorHAnsi"/>
          <w:lang w:val="sq-AL"/>
        </w:rPr>
        <w:t xml:space="preserve">- nënkupton një set matjesh të </w:t>
      </w:r>
      <w:proofErr w:type="spellStart"/>
      <w:r w:rsidRPr="00B54ED6">
        <w:rPr>
          <w:rFonts w:cstheme="minorHAnsi"/>
          <w:lang w:val="sq-AL"/>
        </w:rPr>
        <w:t>të</w:t>
      </w:r>
      <w:proofErr w:type="spellEnd"/>
      <w:r w:rsidRPr="00B54ED6">
        <w:rPr>
          <w:rFonts w:cstheme="minorHAnsi"/>
          <w:lang w:val="sq-AL"/>
        </w:rPr>
        <w:t xml:space="preserve"> dhënave të devijimeve të përgjithshme të frekuencës së sistemit për zonën sinkrone me një periudhë matjeje të barabartë ose më të shkurtër se një sekondë, e përdorur për qëllime të vlerësimit të cilësisë së frekuencës së sistemit;</w:t>
      </w:r>
    </w:p>
    <w:p w:rsidR="00252750" w:rsidRPr="00B54ED6" w:rsidRDefault="001A673F" w:rsidP="00B54ED6">
      <w:pPr>
        <w:jc w:val="both"/>
        <w:rPr>
          <w:rFonts w:cstheme="minorHAnsi"/>
          <w:lang w:val="sq-AL"/>
        </w:rPr>
      </w:pPr>
      <w:r w:rsidRPr="00B54ED6">
        <w:rPr>
          <w:rFonts w:cstheme="minorHAnsi"/>
          <w:b/>
          <w:lang w:val="sq-AL"/>
        </w:rPr>
        <w:t>të dhënat e ç</w:t>
      </w:r>
      <w:r w:rsidR="00252750" w:rsidRPr="00B54ED6">
        <w:rPr>
          <w:rFonts w:cstheme="minorHAnsi"/>
          <w:b/>
          <w:lang w:val="sq-AL"/>
        </w:rPr>
        <w:t xml:space="preserve">astit të ACE </w:t>
      </w:r>
      <w:r w:rsidR="00252750" w:rsidRPr="00B54ED6">
        <w:rPr>
          <w:rFonts w:cstheme="minorHAnsi"/>
          <w:lang w:val="sq-AL"/>
        </w:rPr>
        <w:t>- nënkupton një grup të dhënash të ACE të një blloku LFC me një periudhë matjeje të barabartë ose më të shkurtër se 10 sekonda, të përdorur për qëllime të vlerësimit të cilësisë së frekuencës së sistemit;</w:t>
      </w:r>
    </w:p>
    <w:p w:rsidR="00252750" w:rsidRPr="00B54ED6" w:rsidRDefault="00252750" w:rsidP="00B54ED6">
      <w:pPr>
        <w:jc w:val="both"/>
        <w:rPr>
          <w:rFonts w:cstheme="minorHAnsi"/>
          <w:lang w:val="sq-AL"/>
        </w:rPr>
      </w:pPr>
      <w:r w:rsidRPr="00B54ED6">
        <w:rPr>
          <w:rFonts w:cstheme="minorHAnsi"/>
          <w:b/>
          <w:lang w:val="sq-AL"/>
        </w:rPr>
        <w:t xml:space="preserve">diapazoni i ACE i nivelit 1 </w:t>
      </w:r>
      <w:r w:rsidRPr="00B54ED6">
        <w:rPr>
          <w:rFonts w:cstheme="minorHAnsi"/>
          <w:lang w:val="sq-AL"/>
        </w:rPr>
        <w:t>- nënkupton diapazonin e parë të përdorur për qëllimet e vlerësimit të cilësisë së frekuencës së sistemit në nivelin e bllokut LFC brenda të cilit ACE duhet të mbahet për një përqindje të caktuar të kohës;</w:t>
      </w:r>
    </w:p>
    <w:p w:rsidR="00252750" w:rsidRPr="00B54ED6" w:rsidRDefault="00252750" w:rsidP="00B54ED6">
      <w:pPr>
        <w:jc w:val="both"/>
        <w:rPr>
          <w:rFonts w:cstheme="minorHAnsi"/>
          <w:lang w:val="sq-AL"/>
        </w:rPr>
      </w:pPr>
      <w:r w:rsidRPr="00B54ED6">
        <w:rPr>
          <w:rFonts w:cstheme="minorHAnsi"/>
          <w:b/>
          <w:lang w:val="sq-AL"/>
        </w:rPr>
        <w:t xml:space="preserve">diapazoni i ACE i nivelit 2 </w:t>
      </w:r>
      <w:r w:rsidRPr="00B54ED6">
        <w:rPr>
          <w:rFonts w:cstheme="minorHAnsi"/>
          <w:lang w:val="sq-AL"/>
        </w:rPr>
        <w:t>- nënkupton diapazonin e dytë të përdorur për qëllimet e vlerësimit të cilësisë së frekuencës së sistemit në nivelin e bllokut LFC brenda të cilit ACE duhet të mbahet për një përqindje të caktuar të kohës;</w:t>
      </w:r>
    </w:p>
    <w:p w:rsidR="00252750" w:rsidRPr="00B54ED6" w:rsidRDefault="00252750" w:rsidP="00B54ED6">
      <w:pPr>
        <w:jc w:val="both"/>
        <w:rPr>
          <w:rFonts w:cstheme="minorHAnsi"/>
          <w:lang w:val="sq-AL"/>
        </w:rPr>
      </w:pPr>
      <w:r w:rsidRPr="00B54ED6">
        <w:rPr>
          <w:rFonts w:cstheme="minorHAnsi"/>
          <w:b/>
          <w:lang w:val="sq-AL"/>
        </w:rPr>
        <w:t xml:space="preserve">marrëveshje operacionale e bllokut LFC </w:t>
      </w:r>
      <w:r w:rsidRPr="00B54ED6">
        <w:rPr>
          <w:rFonts w:cstheme="minorHAnsi"/>
          <w:lang w:val="sq-AL"/>
        </w:rPr>
        <w:t>- nënkupton një marrëveshje shumëpalëshe midis të gjithë OST-ve të një blloku LFC nëse blloku LFC operohet nga më shumë se një OST;</w:t>
      </w:r>
    </w:p>
    <w:p w:rsidR="00252750" w:rsidRPr="00B54ED6" w:rsidRDefault="00252750" w:rsidP="00B54ED6">
      <w:pPr>
        <w:jc w:val="both"/>
        <w:rPr>
          <w:rFonts w:cstheme="minorHAnsi"/>
          <w:lang w:val="sq-AL"/>
        </w:rPr>
      </w:pPr>
      <w:r w:rsidRPr="00B54ED6">
        <w:rPr>
          <w:rFonts w:cstheme="minorHAnsi"/>
          <w:b/>
          <w:lang w:val="sq-AL"/>
        </w:rPr>
        <w:t xml:space="preserve">shkëmbimi i fuqisë zëvendësuese </w:t>
      </w:r>
      <w:r w:rsidRPr="00B54ED6">
        <w:rPr>
          <w:rFonts w:cstheme="minorHAnsi"/>
          <w:lang w:val="sq-AL"/>
        </w:rPr>
        <w:t>- nënkupton fuqinë e cila shkëmbehet ndërmjet zonave LFC brenda procesit të aktivizimit ndërkufitar te RR;</w:t>
      </w:r>
    </w:p>
    <w:p w:rsidR="00252750" w:rsidRPr="00B54ED6" w:rsidRDefault="00252750" w:rsidP="00B54ED6">
      <w:pPr>
        <w:jc w:val="both"/>
        <w:rPr>
          <w:rFonts w:cstheme="minorHAnsi"/>
          <w:lang w:val="sq-AL"/>
        </w:rPr>
      </w:pPr>
      <w:proofErr w:type="spellStart"/>
      <w:r w:rsidRPr="00B54ED6">
        <w:rPr>
          <w:rFonts w:cstheme="minorHAnsi"/>
          <w:b/>
          <w:lang w:val="sq-AL"/>
        </w:rPr>
        <w:t>disbalanca</w:t>
      </w:r>
      <w:proofErr w:type="spellEnd"/>
      <w:r w:rsidRPr="00B54ED6">
        <w:rPr>
          <w:rFonts w:cstheme="minorHAnsi"/>
          <w:b/>
          <w:lang w:val="sq-AL"/>
        </w:rPr>
        <w:t xml:space="preserve"> e bllokut LFC </w:t>
      </w:r>
      <w:r w:rsidRPr="00B54ED6">
        <w:rPr>
          <w:rFonts w:cstheme="minorHAnsi"/>
          <w:lang w:val="sq-AL"/>
        </w:rPr>
        <w:t xml:space="preserve">- nënkupton shumen e ACE, aktivizimin e FRR dhe RR brenda bllokut LFC, shkëmbimin e fuqisë së </w:t>
      </w:r>
      <w:proofErr w:type="spellStart"/>
      <w:r w:rsidRPr="00B54ED6">
        <w:rPr>
          <w:rFonts w:cstheme="minorHAnsi"/>
          <w:lang w:val="sq-AL"/>
        </w:rPr>
        <w:t>netimit</w:t>
      </w:r>
      <w:proofErr w:type="spellEnd"/>
      <w:r w:rsidRPr="00B54ED6">
        <w:rPr>
          <w:rFonts w:cstheme="minorHAnsi"/>
          <w:lang w:val="sq-AL"/>
        </w:rPr>
        <w:t xml:space="preserve"> të </w:t>
      </w:r>
      <w:proofErr w:type="spellStart"/>
      <w:r w:rsidRPr="00B54ED6">
        <w:rPr>
          <w:rFonts w:cstheme="minorHAnsi"/>
          <w:lang w:val="sq-AL"/>
        </w:rPr>
        <w:t>disbalances</w:t>
      </w:r>
      <w:proofErr w:type="spellEnd"/>
      <w:r w:rsidRPr="00B54ED6">
        <w:rPr>
          <w:rFonts w:cstheme="minorHAnsi"/>
          <w:lang w:val="sq-AL"/>
        </w:rPr>
        <w:t>, shkëmbimin e fuqisë për rivendosjen e frekuencës dhe shkëmbimin e fuqisë zëvendësuese të këtij blloku LFC me blloqe të tjera LFC;</w:t>
      </w:r>
    </w:p>
    <w:p w:rsidR="00252750" w:rsidRPr="00B54ED6" w:rsidRDefault="00252750" w:rsidP="00B54ED6">
      <w:pPr>
        <w:jc w:val="both"/>
        <w:rPr>
          <w:rFonts w:cstheme="minorHAnsi"/>
          <w:lang w:val="sq-AL"/>
        </w:rPr>
      </w:pPr>
      <w:r w:rsidRPr="00B54ED6">
        <w:rPr>
          <w:rFonts w:cstheme="minorHAnsi"/>
          <w:b/>
          <w:lang w:val="sq-AL"/>
        </w:rPr>
        <w:t xml:space="preserve">monitorimi i bllokut LFC </w:t>
      </w:r>
      <w:r w:rsidRPr="00B54ED6">
        <w:rPr>
          <w:rFonts w:cstheme="minorHAnsi"/>
          <w:lang w:val="sq-AL"/>
        </w:rPr>
        <w:t>- nënkupton një OST e ngarkuar për mbledhjen e të dhënave të kritereve të vlerësimit të cilësisë së frekuencës dhe zbatimin e kritereve të vlerësimit të frekuencës për bllokun e LFC;</w:t>
      </w:r>
    </w:p>
    <w:p w:rsidR="00252750" w:rsidRPr="00B54ED6" w:rsidRDefault="00252750" w:rsidP="00B54ED6">
      <w:pPr>
        <w:jc w:val="both"/>
        <w:rPr>
          <w:rFonts w:cstheme="minorHAnsi"/>
          <w:lang w:val="sq-AL"/>
        </w:rPr>
      </w:pPr>
      <w:r w:rsidRPr="00B54ED6">
        <w:rPr>
          <w:rFonts w:cstheme="minorHAnsi"/>
          <w:b/>
          <w:lang w:val="sq-AL"/>
        </w:rPr>
        <w:t xml:space="preserve">struktura e kontrollit fuqi - frekuencë </w:t>
      </w:r>
      <w:r w:rsidRPr="00B54ED6">
        <w:rPr>
          <w:rFonts w:cstheme="minorHAnsi"/>
          <w:lang w:val="sq-AL"/>
        </w:rPr>
        <w:t>- nënkupton strukturën bazë duke marrë parasysh të gjitha aspektet relevante të kontrollit fuqi – frekuencë, në veçanti lidhur me përgjegjësitë dhe detyrimet përkatëse, si dhe llojet dhe qëllimet e rezervave të fuqisë aktive;</w:t>
      </w:r>
    </w:p>
    <w:p w:rsidR="00252750" w:rsidRPr="00B54ED6" w:rsidRDefault="00252750" w:rsidP="00B54ED6">
      <w:pPr>
        <w:jc w:val="both"/>
        <w:rPr>
          <w:rFonts w:cstheme="minorHAnsi"/>
          <w:lang w:val="sq-AL"/>
        </w:rPr>
      </w:pPr>
      <w:r w:rsidRPr="00B54ED6">
        <w:rPr>
          <w:rFonts w:cstheme="minorHAnsi"/>
          <w:b/>
          <w:lang w:val="sq-AL"/>
        </w:rPr>
        <w:t xml:space="preserve">struktura e procesit të përgjegjësisë </w:t>
      </w:r>
      <w:r w:rsidRPr="00B54ED6">
        <w:rPr>
          <w:rFonts w:cstheme="minorHAnsi"/>
          <w:lang w:val="sq-AL"/>
        </w:rPr>
        <w:t>- nënkupton strukturën për të përcaktuar përgjegjësitë dhe detyrimet në lidhje me rezervat aktive të energjisë bazuar në strukturën e kontrollit të zonës sinkrone;</w:t>
      </w:r>
    </w:p>
    <w:p w:rsidR="00252750" w:rsidRPr="00B54ED6" w:rsidRDefault="00252750" w:rsidP="00B54ED6">
      <w:pPr>
        <w:jc w:val="both"/>
        <w:rPr>
          <w:rFonts w:cstheme="minorHAnsi"/>
          <w:lang w:val="sq-AL"/>
        </w:rPr>
      </w:pPr>
      <w:r w:rsidRPr="00B54ED6">
        <w:rPr>
          <w:rFonts w:cstheme="minorHAnsi"/>
          <w:b/>
          <w:lang w:val="sq-AL"/>
        </w:rPr>
        <w:lastRenderedPageBreak/>
        <w:t xml:space="preserve">struktura e aktivizimit të procesit </w:t>
      </w:r>
      <w:r w:rsidRPr="00B54ED6">
        <w:rPr>
          <w:rFonts w:cstheme="minorHAnsi"/>
          <w:lang w:val="sq-AL"/>
        </w:rPr>
        <w:t>- nënkupton strukturën për kategorizimin e proceseve që lidhen me llojet e ndryshme të rezervave të fuqisë aktive në kuptim të qëllimit dhe aktivizimit;</w:t>
      </w:r>
    </w:p>
    <w:p w:rsidR="00252750" w:rsidRPr="00B54ED6" w:rsidRDefault="00252750" w:rsidP="00B54ED6">
      <w:pPr>
        <w:jc w:val="both"/>
        <w:rPr>
          <w:rFonts w:cstheme="minorHAnsi"/>
          <w:lang w:val="sq-AL"/>
        </w:rPr>
      </w:pPr>
      <w:r w:rsidRPr="00B54ED6">
        <w:rPr>
          <w:rFonts w:cstheme="minorHAnsi"/>
          <w:b/>
          <w:lang w:val="sq-AL"/>
        </w:rPr>
        <w:t xml:space="preserve">koha e aktivizimit të plotë të </w:t>
      </w:r>
      <w:proofErr w:type="spellStart"/>
      <w:r w:rsidRPr="00B54ED6">
        <w:rPr>
          <w:rFonts w:cstheme="minorHAnsi"/>
          <w:b/>
          <w:lang w:val="sq-AL"/>
        </w:rPr>
        <w:t>mFRR</w:t>
      </w:r>
      <w:proofErr w:type="spellEnd"/>
      <w:r w:rsidRPr="00B54ED6">
        <w:rPr>
          <w:rFonts w:cstheme="minorHAnsi"/>
          <w:b/>
          <w:lang w:val="sq-AL"/>
        </w:rPr>
        <w:t xml:space="preserve"> </w:t>
      </w:r>
      <w:r w:rsidRPr="00B54ED6">
        <w:rPr>
          <w:rFonts w:cstheme="minorHAnsi"/>
          <w:lang w:val="sq-AL"/>
        </w:rPr>
        <w:t>- nënkupton periudhën kohore midis ndryshimit të pikës së tarimit (set</w:t>
      </w:r>
      <w:r w:rsidR="00826BBF" w:rsidRPr="00B54ED6">
        <w:rPr>
          <w:rFonts w:cstheme="minorHAnsi"/>
          <w:lang w:val="sq-AL"/>
        </w:rPr>
        <w:t>-</w:t>
      </w:r>
      <w:proofErr w:type="spellStart"/>
      <w:r w:rsidRPr="00B54ED6">
        <w:rPr>
          <w:rFonts w:cstheme="minorHAnsi"/>
          <w:lang w:val="sq-AL"/>
        </w:rPr>
        <w:t>point</w:t>
      </w:r>
      <w:proofErr w:type="spellEnd"/>
      <w:r w:rsidRPr="00B54ED6">
        <w:rPr>
          <w:rFonts w:cstheme="minorHAnsi"/>
          <w:lang w:val="sq-AL"/>
        </w:rPr>
        <w:t>) dhe aktivizimit ose çaktivizimit përkatës manual të FRR;</w:t>
      </w:r>
    </w:p>
    <w:p w:rsidR="00252750" w:rsidRPr="00B54ED6" w:rsidRDefault="00252750" w:rsidP="00B54ED6">
      <w:pPr>
        <w:jc w:val="both"/>
        <w:rPr>
          <w:rFonts w:cstheme="minorHAnsi"/>
          <w:lang w:val="sq-AL"/>
        </w:rPr>
      </w:pPr>
      <w:r w:rsidRPr="00B54ED6">
        <w:rPr>
          <w:rFonts w:cstheme="minorHAnsi"/>
          <w:b/>
          <w:lang w:val="sq-AL"/>
        </w:rPr>
        <w:t xml:space="preserve">devijimi maksimal i frekuencës së çastit </w:t>
      </w:r>
      <w:r w:rsidRPr="00B54ED6">
        <w:rPr>
          <w:rFonts w:cstheme="minorHAnsi"/>
          <w:lang w:val="sq-AL"/>
        </w:rPr>
        <w:t xml:space="preserve">- nënkupton vlerën absolute maksimale të pritshme e një devijimi të frekuencës së çastit pas shfaqjes së një </w:t>
      </w:r>
      <w:proofErr w:type="spellStart"/>
      <w:r w:rsidRPr="00B54ED6">
        <w:rPr>
          <w:rFonts w:cstheme="minorHAnsi"/>
          <w:lang w:val="sq-AL"/>
        </w:rPr>
        <w:t>disbalance</w:t>
      </w:r>
      <w:proofErr w:type="spellEnd"/>
      <w:r w:rsidRPr="00B54ED6">
        <w:rPr>
          <w:rFonts w:cstheme="minorHAnsi"/>
          <w:lang w:val="sq-AL"/>
        </w:rPr>
        <w:t xml:space="preserve"> të barabartë ose më </w:t>
      </w:r>
      <w:proofErr w:type="spellStart"/>
      <w:r w:rsidRPr="00B54ED6">
        <w:rPr>
          <w:rFonts w:cstheme="minorHAnsi"/>
          <w:lang w:val="sq-AL"/>
        </w:rPr>
        <w:t>më</w:t>
      </w:r>
      <w:proofErr w:type="spellEnd"/>
      <w:r w:rsidRPr="00B54ED6">
        <w:rPr>
          <w:rFonts w:cstheme="minorHAnsi"/>
          <w:lang w:val="sq-AL"/>
        </w:rPr>
        <w:t xml:space="preserve"> të vogël se incidenti i referencës, përtej së cilës aktivizohen masat emergjente;</w:t>
      </w:r>
    </w:p>
    <w:p w:rsidR="00252750" w:rsidRPr="00B54ED6" w:rsidRDefault="00252750" w:rsidP="00B54ED6">
      <w:pPr>
        <w:jc w:val="both"/>
        <w:rPr>
          <w:rFonts w:cstheme="minorHAnsi"/>
          <w:lang w:val="sq-AL"/>
        </w:rPr>
      </w:pPr>
      <w:r w:rsidRPr="00B54ED6">
        <w:rPr>
          <w:rFonts w:cstheme="minorHAnsi"/>
          <w:b/>
          <w:lang w:val="sq-AL"/>
        </w:rPr>
        <w:t xml:space="preserve">zonë monitorimi </w:t>
      </w:r>
      <w:r w:rsidRPr="00B54ED6">
        <w:rPr>
          <w:rFonts w:cstheme="minorHAnsi"/>
          <w:lang w:val="sq-AL"/>
        </w:rPr>
        <w:t>- nënkupton një pjesë të zonës sinkronike ose të gjithë zonën sinkronike, të përcaktuar fizikisht nga pikat e matjes në interkonektorët me zona të tjera monitorimi, të operuara nga një ose më shumë OST që përmbushin detyrimet e një zone monitorimi;</w:t>
      </w:r>
    </w:p>
    <w:p w:rsidR="00252750" w:rsidRPr="00B54ED6" w:rsidRDefault="00252750" w:rsidP="00B54ED6">
      <w:pPr>
        <w:jc w:val="both"/>
        <w:rPr>
          <w:rFonts w:cstheme="minorHAnsi"/>
          <w:lang w:val="sq-AL"/>
        </w:rPr>
      </w:pPr>
      <w:r w:rsidRPr="00B54ED6">
        <w:rPr>
          <w:rFonts w:cstheme="minorHAnsi"/>
          <w:b/>
          <w:lang w:val="sq-AL"/>
        </w:rPr>
        <w:t xml:space="preserve">parakualifikimi </w:t>
      </w:r>
      <w:r w:rsidRPr="00B54ED6">
        <w:rPr>
          <w:rFonts w:cstheme="minorHAnsi"/>
          <w:lang w:val="sq-AL"/>
        </w:rPr>
        <w:t xml:space="preserve">- nënkupton </w:t>
      </w:r>
      <w:r w:rsidR="007E79B2" w:rsidRPr="00B54ED6">
        <w:rPr>
          <w:rFonts w:cstheme="minorHAnsi"/>
          <w:lang w:val="sq-AL"/>
        </w:rPr>
        <w:t>procesin</w:t>
      </w:r>
      <w:r w:rsidRPr="00B54ED6">
        <w:rPr>
          <w:rFonts w:cstheme="minorHAnsi"/>
          <w:lang w:val="sq-AL"/>
        </w:rPr>
        <w:t xml:space="preserve"> për verifikimin e pajtueshmërisë së një njësie siguruese të rezervës ose një grupi sigurues të rezervës me kërkesat e përcaktuara nga OST;</w:t>
      </w:r>
    </w:p>
    <w:p w:rsidR="00252750" w:rsidRPr="00B54ED6" w:rsidRDefault="00252750" w:rsidP="00B54ED6">
      <w:pPr>
        <w:jc w:val="both"/>
        <w:rPr>
          <w:rFonts w:cstheme="minorHAnsi"/>
          <w:lang w:val="sq-AL"/>
        </w:rPr>
      </w:pPr>
      <w:r w:rsidRPr="00B54ED6">
        <w:rPr>
          <w:rFonts w:cstheme="minorHAnsi"/>
          <w:b/>
          <w:lang w:val="sq-AL"/>
        </w:rPr>
        <w:t xml:space="preserve">periudha </w:t>
      </w:r>
      <w:proofErr w:type="spellStart"/>
      <w:r w:rsidRPr="00B54ED6">
        <w:rPr>
          <w:rFonts w:cstheme="minorHAnsi"/>
          <w:b/>
          <w:lang w:val="sq-AL"/>
        </w:rPr>
        <w:t>ramping</w:t>
      </w:r>
      <w:proofErr w:type="spellEnd"/>
      <w:r w:rsidRPr="00B54ED6">
        <w:rPr>
          <w:rFonts w:cstheme="minorHAnsi"/>
          <w:b/>
          <w:lang w:val="sq-AL"/>
        </w:rPr>
        <w:t xml:space="preserve"> (e ndryshimit) </w:t>
      </w:r>
      <w:r w:rsidRPr="00B54ED6">
        <w:rPr>
          <w:rFonts w:cstheme="minorHAnsi"/>
          <w:lang w:val="sq-AL"/>
        </w:rPr>
        <w:t>- nënkupton një periudhë kohore të përcaktuar nga një pikë fillestare fikse dhe një gj</w:t>
      </w:r>
      <w:r w:rsidR="007E79B2" w:rsidRPr="00B54ED6">
        <w:rPr>
          <w:rFonts w:cstheme="minorHAnsi"/>
          <w:lang w:val="sq-AL"/>
        </w:rPr>
        <w:t xml:space="preserve">atësi kohe gjatë së cilës </w:t>
      </w:r>
      <w:proofErr w:type="spellStart"/>
      <w:r w:rsidR="007E79B2" w:rsidRPr="00B54ED6">
        <w:rPr>
          <w:rFonts w:cstheme="minorHAnsi"/>
          <w:lang w:val="sq-AL"/>
        </w:rPr>
        <w:t>input</w:t>
      </w:r>
      <w:proofErr w:type="spellEnd"/>
      <w:r w:rsidR="007E79B2" w:rsidRPr="00B54ED6">
        <w:rPr>
          <w:rFonts w:cstheme="minorHAnsi"/>
          <w:lang w:val="sq-AL"/>
        </w:rPr>
        <w:t xml:space="preserve"> dhe/ose </w:t>
      </w:r>
      <w:proofErr w:type="spellStart"/>
      <w:r w:rsidR="007E79B2" w:rsidRPr="00B54ED6">
        <w:rPr>
          <w:rFonts w:cstheme="minorHAnsi"/>
          <w:lang w:val="sq-AL"/>
        </w:rPr>
        <w:t>output</w:t>
      </w:r>
      <w:proofErr w:type="spellEnd"/>
      <w:r w:rsidRPr="00B54ED6">
        <w:rPr>
          <w:rFonts w:cstheme="minorHAnsi"/>
          <w:lang w:val="sq-AL"/>
        </w:rPr>
        <w:t xml:space="preserve"> i fuqisë aktive do të rritet ose zvogëlohet;</w:t>
      </w:r>
    </w:p>
    <w:p w:rsidR="00252750" w:rsidRPr="00B54ED6" w:rsidRDefault="00252750" w:rsidP="00B54ED6">
      <w:pPr>
        <w:jc w:val="both"/>
        <w:rPr>
          <w:rFonts w:cstheme="minorHAnsi"/>
          <w:b/>
          <w:lang w:val="sq-AL"/>
        </w:rPr>
      </w:pPr>
      <w:r w:rsidRPr="00B54ED6">
        <w:rPr>
          <w:rFonts w:cstheme="minorHAnsi"/>
          <w:b/>
          <w:lang w:val="sq-AL"/>
        </w:rPr>
        <w:t xml:space="preserve">OST udhëzuese e rezervës </w:t>
      </w:r>
      <w:r w:rsidRPr="00B54ED6">
        <w:rPr>
          <w:rFonts w:cstheme="minorHAnsi"/>
          <w:lang w:val="sq-AL"/>
        </w:rPr>
        <w:t>- nënkupton OST-në përgjegjëse për udhëzimin e njësisë ose grupit sigurues të rezervës për aktivizimin e FRR dhe/ose RR;</w:t>
      </w:r>
    </w:p>
    <w:p w:rsidR="00252750" w:rsidRPr="00B54ED6" w:rsidRDefault="007E79B2" w:rsidP="00B54ED6">
      <w:pPr>
        <w:jc w:val="both"/>
        <w:rPr>
          <w:rFonts w:cstheme="minorHAnsi"/>
          <w:lang w:val="sq-AL"/>
        </w:rPr>
      </w:pPr>
      <w:r w:rsidRPr="00B54ED6">
        <w:rPr>
          <w:rFonts w:cstheme="minorHAnsi"/>
          <w:b/>
          <w:lang w:val="sq-AL"/>
        </w:rPr>
        <w:t xml:space="preserve">OSSH </w:t>
      </w:r>
      <w:r w:rsidR="00252750" w:rsidRPr="00B54ED6">
        <w:rPr>
          <w:rFonts w:cstheme="minorHAnsi"/>
          <w:b/>
          <w:lang w:val="sq-AL"/>
        </w:rPr>
        <w:t xml:space="preserve">lidhëse të rezervës </w:t>
      </w:r>
      <w:r w:rsidR="00252750" w:rsidRPr="00B54ED6">
        <w:rPr>
          <w:rFonts w:cstheme="minorHAnsi"/>
          <w:lang w:val="sq-AL"/>
        </w:rPr>
        <w:t xml:space="preserve">- nënkupton OSSH-ne përgjegjëse për </w:t>
      </w:r>
      <w:r w:rsidR="000E7B39" w:rsidRPr="00B54ED6">
        <w:rPr>
          <w:rFonts w:cstheme="minorHAnsi"/>
          <w:lang w:val="sq-AL"/>
        </w:rPr>
        <w:t>sistemin</w:t>
      </w:r>
      <w:r w:rsidR="00252750" w:rsidRPr="00B54ED6">
        <w:rPr>
          <w:rFonts w:cstheme="minorHAnsi"/>
          <w:lang w:val="sq-AL"/>
        </w:rPr>
        <w:t xml:space="preserve"> e shpërndarjes në të cilin është lidhur një njësi ose grup sigurues i rezervës, që i bëhet disponibël OST-se;</w:t>
      </w:r>
    </w:p>
    <w:p w:rsidR="00252750" w:rsidRPr="00B54ED6" w:rsidRDefault="00252750" w:rsidP="00B54ED6">
      <w:pPr>
        <w:jc w:val="both"/>
        <w:rPr>
          <w:rFonts w:cstheme="minorHAnsi"/>
          <w:b/>
          <w:lang w:val="sq-AL"/>
        </w:rPr>
      </w:pPr>
      <w:r w:rsidRPr="00B54ED6">
        <w:rPr>
          <w:rFonts w:cstheme="minorHAnsi"/>
          <w:b/>
          <w:lang w:val="sq-AL"/>
        </w:rPr>
        <w:t xml:space="preserve">OST lidhëse e rezervës </w:t>
      </w:r>
      <w:r w:rsidRPr="00B54ED6">
        <w:rPr>
          <w:rFonts w:cstheme="minorHAnsi"/>
          <w:lang w:val="sq-AL"/>
        </w:rPr>
        <w:t>- nënkupton OST-në përgjegjëse për zonën e monitorimit në të cilën është lidhur një njësi ose grup sigurues i rezervës;</w:t>
      </w:r>
    </w:p>
    <w:p w:rsidR="00252750" w:rsidRPr="00B54ED6" w:rsidRDefault="00252750" w:rsidP="00B54ED6">
      <w:pPr>
        <w:jc w:val="both"/>
        <w:rPr>
          <w:rFonts w:cstheme="minorHAnsi"/>
          <w:lang w:val="sq-AL"/>
        </w:rPr>
      </w:pPr>
      <w:r w:rsidRPr="00B54ED6">
        <w:rPr>
          <w:rFonts w:cstheme="minorHAnsi"/>
          <w:b/>
          <w:lang w:val="sq-AL"/>
        </w:rPr>
        <w:t xml:space="preserve">OST marrëse e rezervës </w:t>
      </w:r>
      <w:r w:rsidRPr="00B54ED6">
        <w:rPr>
          <w:rFonts w:cstheme="minorHAnsi"/>
          <w:lang w:val="sq-AL"/>
        </w:rPr>
        <w:t>- nënkupton OST-ne të përfshirë në një shkëmbim të rezervës me OST-ne lidhëse dhe/ose me një njësi ose grup të sigurimit te rezervës që lidhet me një zonë tjetër të monitorimit të LFC;</w:t>
      </w:r>
    </w:p>
    <w:p w:rsidR="00252750" w:rsidRPr="00B54ED6" w:rsidRDefault="00252750" w:rsidP="00B54ED6">
      <w:pPr>
        <w:jc w:val="both"/>
        <w:rPr>
          <w:rFonts w:cstheme="minorHAnsi"/>
          <w:lang w:val="sq-AL"/>
        </w:rPr>
      </w:pPr>
      <w:r w:rsidRPr="00B54ED6">
        <w:rPr>
          <w:rFonts w:cstheme="minorHAnsi"/>
          <w:b/>
          <w:lang w:val="sq-AL"/>
        </w:rPr>
        <w:t xml:space="preserve">procesi i zëvendësimit të rezervës RRP </w:t>
      </w:r>
      <w:r w:rsidRPr="00B54ED6">
        <w:rPr>
          <w:rFonts w:cstheme="minorHAnsi"/>
          <w:lang w:val="sq-AL"/>
        </w:rPr>
        <w:t xml:space="preserve">- nënkupton një proces për të rivendosur </w:t>
      </w:r>
      <w:r w:rsidR="000E7B39" w:rsidRPr="00B54ED6">
        <w:rPr>
          <w:rFonts w:cstheme="minorHAnsi"/>
          <w:lang w:val="sq-AL"/>
        </w:rPr>
        <w:t>vlerën</w:t>
      </w:r>
      <w:r w:rsidRPr="00B54ED6">
        <w:rPr>
          <w:rFonts w:cstheme="minorHAnsi"/>
          <w:lang w:val="sq-AL"/>
        </w:rPr>
        <w:t xml:space="preserve"> e FRR të e aktivizuar tashmë;</w:t>
      </w:r>
    </w:p>
    <w:p w:rsidR="00252750" w:rsidRPr="00B54ED6" w:rsidRDefault="00252750" w:rsidP="00B54ED6">
      <w:pPr>
        <w:jc w:val="both"/>
        <w:rPr>
          <w:rFonts w:cstheme="minorHAnsi"/>
          <w:lang w:val="sq-AL"/>
        </w:rPr>
      </w:pPr>
      <w:r w:rsidRPr="00B54ED6">
        <w:rPr>
          <w:rFonts w:cstheme="minorHAnsi"/>
          <w:b/>
          <w:lang w:val="sq-AL"/>
        </w:rPr>
        <w:t xml:space="preserve">kërkesat për disponueshmërinë e RR </w:t>
      </w:r>
      <w:r w:rsidRPr="00B54ED6">
        <w:rPr>
          <w:rFonts w:cstheme="minorHAnsi"/>
          <w:lang w:val="sq-AL"/>
        </w:rPr>
        <w:t>- nënkupton një grup kërkesash të përcaktuara nga OST-të e një blloku LFC lidhur me disponueshmërinë e RR;</w:t>
      </w:r>
    </w:p>
    <w:p w:rsidR="00252750" w:rsidRPr="00B54ED6" w:rsidRDefault="00252750" w:rsidP="00B54ED6">
      <w:pPr>
        <w:jc w:val="both"/>
        <w:rPr>
          <w:rFonts w:cstheme="minorHAnsi"/>
          <w:b/>
          <w:lang w:val="sq-AL"/>
        </w:rPr>
      </w:pPr>
      <w:r w:rsidRPr="00B54ED6">
        <w:rPr>
          <w:rFonts w:cstheme="minorHAnsi"/>
          <w:b/>
          <w:lang w:val="sq-AL"/>
        </w:rPr>
        <w:t xml:space="preserve">rregullat e </w:t>
      </w:r>
      <w:proofErr w:type="spellStart"/>
      <w:r w:rsidRPr="00B54ED6">
        <w:rPr>
          <w:rFonts w:cstheme="minorHAnsi"/>
          <w:b/>
          <w:lang w:val="sq-AL"/>
        </w:rPr>
        <w:t>dimensionimit</w:t>
      </w:r>
      <w:proofErr w:type="spellEnd"/>
      <w:r w:rsidRPr="00B54ED6">
        <w:rPr>
          <w:rFonts w:cstheme="minorHAnsi"/>
          <w:b/>
          <w:lang w:val="sq-AL"/>
        </w:rPr>
        <w:t xml:space="preserve"> t</w:t>
      </w:r>
      <w:r w:rsidR="00A1450D" w:rsidRPr="00B54ED6">
        <w:rPr>
          <w:rFonts w:cstheme="minorHAnsi"/>
          <w:b/>
          <w:lang w:val="sq-AL"/>
        </w:rPr>
        <w:t>ë</w:t>
      </w:r>
      <w:r w:rsidRPr="00B54ED6">
        <w:rPr>
          <w:rFonts w:cstheme="minorHAnsi"/>
          <w:b/>
          <w:lang w:val="sq-AL"/>
        </w:rPr>
        <w:t xml:space="preserve"> RR </w:t>
      </w:r>
      <w:r w:rsidRPr="00B54ED6">
        <w:rPr>
          <w:rFonts w:cstheme="minorHAnsi"/>
          <w:lang w:val="sq-AL"/>
        </w:rPr>
        <w:t xml:space="preserve">- nënkupton specifikimet e procesit të </w:t>
      </w:r>
      <w:proofErr w:type="spellStart"/>
      <w:r w:rsidRPr="00B54ED6">
        <w:rPr>
          <w:rFonts w:cstheme="minorHAnsi"/>
          <w:lang w:val="sq-AL"/>
        </w:rPr>
        <w:t>dimensionimit</w:t>
      </w:r>
      <w:proofErr w:type="spellEnd"/>
      <w:r w:rsidRPr="00B54ED6">
        <w:rPr>
          <w:rFonts w:cstheme="minorHAnsi"/>
          <w:lang w:val="sq-AL"/>
        </w:rPr>
        <w:t xml:space="preserve"> te RR të një blloku LFC;</w:t>
      </w:r>
    </w:p>
    <w:p w:rsidR="00252750" w:rsidRPr="00B54ED6" w:rsidRDefault="00252750" w:rsidP="00B54ED6">
      <w:pPr>
        <w:jc w:val="both"/>
        <w:rPr>
          <w:rFonts w:cstheme="minorHAnsi"/>
          <w:lang w:val="sq-AL"/>
        </w:rPr>
      </w:pPr>
      <w:r w:rsidRPr="00B54ED6">
        <w:rPr>
          <w:rFonts w:cstheme="minorHAnsi"/>
          <w:b/>
          <w:lang w:val="sq-AL"/>
        </w:rPr>
        <w:t xml:space="preserve">diapazoni i frekuencave standarde </w:t>
      </w:r>
      <w:r w:rsidRPr="00B54ED6">
        <w:rPr>
          <w:rFonts w:cstheme="minorHAnsi"/>
          <w:lang w:val="sq-AL"/>
        </w:rPr>
        <w:t>- nënkupton një interval simetrik të përcaktuar rreth frekuencës nominale brenda së cilës duhet të mbahet frekuenca e sistemit të një zone sinkrone;</w:t>
      </w:r>
    </w:p>
    <w:p w:rsidR="00252750" w:rsidRPr="00B54ED6" w:rsidRDefault="00252750" w:rsidP="00B54ED6">
      <w:pPr>
        <w:jc w:val="both"/>
        <w:rPr>
          <w:rFonts w:cstheme="minorHAnsi"/>
          <w:lang w:val="sq-AL"/>
        </w:rPr>
      </w:pPr>
      <w:r w:rsidRPr="00B54ED6">
        <w:rPr>
          <w:rFonts w:cstheme="minorHAnsi"/>
          <w:b/>
          <w:lang w:val="sq-AL"/>
        </w:rPr>
        <w:t xml:space="preserve">devijimi standard i frekuencës </w:t>
      </w:r>
      <w:r w:rsidRPr="00B54ED6">
        <w:rPr>
          <w:rFonts w:cstheme="minorHAnsi"/>
          <w:lang w:val="sq-AL"/>
        </w:rPr>
        <w:t>- nënkupton vlerën absolute të devijimit të frekuencës që kufizon intervalin standard të frekuencës;</w:t>
      </w:r>
    </w:p>
    <w:p w:rsidR="00252750" w:rsidRPr="00B54ED6" w:rsidRDefault="00252750" w:rsidP="00B54ED6">
      <w:pPr>
        <w:jc w:val="both"/>
        <w:rPr>
          <w:rFonts w:cstheme="minorHAnsi"/>
          <w:b/>
          <w:lang w:val="sq-AL"/>
        </w:rPr>
      </w:pPr>
      <w:r w:rsidRPr="00B54ED6">
        <w:rPr>
          <w:rFonts w:cstheme="minorHAnsi"/>
          <w:b/>
          <w:lang w:val="sq-AL"/>
        </w:rPr>
        <w:t xml:space="preserve">devijimi i frekuencës të gjendjes së qëndrueshme </w:t>
      </w:r>
      <w:r w:rsidRPr="00B54ED6">
        <w:rPr>
          <w:rFonts w:cstheme="minorHAnsi"/>
          <w:lang w:val="sq-AL"/>
        </w:rPr>
        <w:t xml:space="preserve">- nënkupton vlerën absolute të devijimit të frekuencës pas shfaqjes se një </w:t>
      </w:r>
      <w:proofErr w:type="spellStart"/>
      <w:r w:rsidRPr="00B54ED6">
        <w:rPr>
          <w:rFonts w:cstheme="minorHAnsi"/>
          <w:lang w:val="sq-AL"/>
        </w:rPr>
        <w:t>disbalance</w:t>
      </w:r>
      <w:proofErr w:type="spellEnd"/>
      <w:r w:rsidRPr="00B54ED6">
        <w:rPr>
          <w:rFonts w:cstheme="minorHAnsi"/>
          <w:lang w:val="sq-AL"/>
        </w:rPr>
        <w:t>, pasi është stabilizuar frekuenca e sistemit;</w:t>
      </w:r>
    </w:p>
    <w:p w:rsidR="00252750" w:rsidRPr="00B54ED6" w:rsidRDefault="00252750" w:rsidP="00B54ED6">
      <w:pPr>
        <w:jc w:val="both"/>
        <w:rPr>
          <w:rFonts w:cstheme="minorHAnsi"/>
          <w:lang w:val="sq-AL"/>
        </w:rPr>
      </w:pPr>
      <w:r w:rsidRPr="00B54ED6">
        <w:rPr>
          <w:rFonts w:cstheme="minorHAnsi"/>
          <w:b/>
          <w:lang w:val="sq-AL"/>
        </w:rPr>
        <w:lastRenderedPageBreak/>
        <w:t xml:space="preserve">monitorimi i zonës sinkrone </w:t>
      </w:r>
      <w:r w:rsidRPr="00B54ED6">
        <w:rPr>
          <w:rFonts w:cstheme="minorHAnsi"/>
          <w:lang w:val="sq-AL"/>
        </w:rPr>
        <w:t>- nënkupton një OST përgjegjëse për mbledhjen e të dhënave të kriterit të vlerësimit të cilësisë së frekuencës dhe zbatimin e kriterit të vlerësimit të cilësisë së frekuencës për zonën sinkrone;</w:t>
      </w:r>
    </w:p>
    <w:p w:rsidR="00B056A8" w:rsidRPr="00B54ED6" w:rsidRDefault="00252750" w:rsidP="00B54ED6">
      <w:pPr>
        <w:jc w:val="both"/>
        <w:rPr>
          <w:rFonts w:cstheme="minorHAnsi"/>
          <w:lang w:val="sq-AL"/>
        </w:rPr>
      </w:pPr>
      <w:r w:rsidRPr="00B54ED6">
        <w:rPr>
          <w:rFonts w:cstheme="minorHAnsi"/>
          <w:b/>
          <w:lang w:val="sq-AL"/>
        </w:rPr>
        <w:t xml:space="preserve">procesi i kontrollit të kohës </w:t>
      </w:r>
      <w:r w:rsidRPr="00B54ED6">
        <w:rPr>
          <w:rFonts w:cstheme="minorHAnsi"/>
          <w:lang w:val="sq-AL"/>
        </w:rPr>
        <w:t>- nënkupton një proces për kontrollin e kohës, për të kthyer në zero devijimin e kohës elektrike, pra devijimin ndërmjet kohës sinkrone dhe kohës UTC.</w:t>
      </w:r>
    </w:p>
    <w:p w:rsidR="00E07C07" w:rsidRPr="00B54ED6" w:rsidRDefault="00DD3759" w:rsidP="00B54ED6">
      <w:pPr>
        <w:jc w:val="both"/>
        <w:rPr>
          <w:rFonts w:cstheme="minorHAnsi"/>
          <w:lang w:val="sq-AL"/>
        </w:rPr>
      </w:pPr>
      <w:r w:rsidRPr="00B54ED6">
        <w:rPr>
          <w:rFonts w:cstheme="minorHAnsi"/>
          <w:b/>
          <w:lang w:val="sq-AL"/>
        </w:rPr>
        <w:t>o</w:t>
      </w:r>
      <w:r w:rsidR="003C3490" w:rsidRPr="00B54ED6">
        <w:rPr>
          <w:rFonts w:cstheme="minorHAnsi"/>
          <w:b/>
          <w:lang w:val="sq-AL"/>
        </w:rPr>
        <w:t>fruesi i shërbimit të mbrojtjes</w:t>
      </w:r>
      <w:r w:rsidRPr="00B54ED6">
        <w:rPr>
          <w:rFonts w:cstheme="minorHAnsi"/>
          <w:b/>
          <w:lang w:val="sq-AL"/>
        </w:rPr>
        <w:t xml:space="preserve"> </w:t>
      </w:r>
      <w:r w:rsidRPr="00B54ED6">
        <w:rPr>
          <w:rFonts w:cstheme="minorHAnsi"/>
          <w:lang w:val="sq-AL"/>
        </w:rPr>
        <w:t>-</w:t>
      </w:r>
      <w:r w:rsidR="003C3490" w:rsidRPr="00B54ED6">
        <w:rPr>
          <w:rFonts w:cstheme="minorHAnsi"/>
          <w:lang w:val="sq-AL"/>
        </w:rPr>
        <w:t xml:space="preserve"> është personi juridik me detyrimin ligjor ose </w:t>
      </w:r>
      <w:proofErr w:type="spellStart"/>
      <w:r w:rsidR="003C3490" w:rsidRPr="00B54ED6">
        <w:rPr>
          <w:rFonts w:cstheme="minorHAnsi"/>
          <w:lang w:val="sq-AL"/>
        </w:rPr>
        <w:t>kontraktual</w:t>
      </w:r>
      <w:proofErr w:type="spellEnd"/>
      <w:r w:rsidR="003C3490" w:rsidRPr="00B54ED6">
        <w:rPr>
          <w:rFonts w:cstheme="minorHAnsi"/>
          <w:lang w:val="sq-AL"/>
        </w:rPr>
        <w:t xml:space="preserve"> për të</w:t>
      </w:r>
      <w:r w:rsidR="00A8728F" w:rsidRPr="00B54ED6">
        <w:rPr>
          <w:rFonts w:cstheme="minorHAnsi"/>
          <w:lang w:val="sq-AL"/>
        </w:rPr>
        <w:t xml:space="preserve"> </w:t>
      </w:r>
      <w:r w:rsidR="003C3490" w:rsidRPr="00B54ED6">
        <w:rPr>
          <w:rFonts w:cstheme="minorHAnsi"/>
          <w:lang w:val="sq-AL"/>
        </w:rPr>
        <w:t>siguruar një shërbim që kontribuon në një ose disa masa të planit të mbrojtjes së sistemit;</w:t>
      </w:r>
    </w:p>
    <w:p w:rsidR="00F245EE" w:rsidRPr="00B54ED6" w:rsidRDefault="00F245EE" w:rsidP="00B54ED6">
      <w:pPr>
        <w:jc w:val="both"/>
        <w:rPr>
          <w:rFonts w:cstheme="minorHAnsi"/>
          <w:lang w:val="sq-AL"/>
        </w:rPr>
      </w:pPr>
      <w:r w:rsidRPr="00B54ED6">
        <w:rPr>
          <w:rFonts w:cstheme="minorHAnsi"/>
          <w:b/>
          <w:lang w:val="sq-AL"/>
        </w:rPr>
        <w:t>o</w:t>
      </w:r>
      <w:r w:rsidR="003C3490" w:rsidRPr="00B54ED6">
        <w:rPr>
          <w:rFonts w:cstheme="minorHAnsi"/>
          <w:b/>
          <w:lang w:val="sq-AL"/>
        </w:rPr>
        <w:t>fruesi i shërbimit të rivendosjes</w:t>
      </w:r>
      <w:r w:rsidRPr="00B54ED6">
        <w:rPr>
          <w:rFonts w:cstheme="minorHAnsi"/>
          <w:b/>
          <w:lang w:val="sq-AL"/>
        </w:rPr>
        <w:t xml:space="preserve"> </w:t>
      </w:r>
      <w:r w:rsidRPr="00B54ED6">
        <w:rPr>
          <w:rFonts w:cstheme="minorHAnsi"/>
          <w:lang w:val="sq-AL"/>
        </w:rPr>
        <w:t>-</w:t>
      </w:r>
      <w:r w:rsidR="003C3490" w:rsidRPr="00B54ED6">
        <w:rPr>
          <w:rFonts w:cstheme="minorHAnsi"/>
          <w:lang w:val="sq-AL"/>
        </w:rPr>
        <w:t xml:space="preserve"> është personi juridik me detyrimin ligjor ose </w:t>
      </w:r>
      <w:proofErr w:type="spellStart"/>
      <w:r w:rsidR="003C3490" w:rsidRPr="00B54ED6">
        <w:rPr>
          <w:rFonts w:cstheme="minorHAnsi"/>
          <w:lang w:val="sq-AL"/>
        </w:rPr>
        <w:t>kontraktual</w:t>
      </w:r>
      <w:proofErr w:type="spellEnd"/>
      <w:r w:rsidR="003C3490" w:rsidRPr="00B54ED6">
        <w:rPr>
          <w:rFonts w:cstheme="minorHAnsi"/>
          <w:lang w:val="sq-AL"/>
        </w:rPr>
        <w:t xml:space="preserve"> për të ofruar një shërbim që kontribuon në një ose disa masa të planit të rivendosjes;</w:t>
      </w:r>
    </w:p>
    <w:p w:rsidR="003C3490" w:rsidRPr="00B54ED6" w:rsidRDefault="001A43D6" w:rsidP="00B54ED6">
      <w:pPr>
        <w:jc w:val="both"/>
        <w:rPr>
          <w:rFonts w:cstheme="minorHAnsi"/>
          <w:lang w:val="sq-AL"/>
        </w:rPr>
      </w:pPr>
      <w:r w:rsidRPr="00B54ED6">
        <w:rPr>
          <w:rFonts w:cstheme="minorHAnsi"/>
          <w:b/>
          <w:lang w:val="sq-AL"/>
        </w:rPr>
        <w:t xml:space="preserve">përdoruesi </w:t>
      </w:r>
      <w:r w:rsidR="003C3490" w:rsidRPr="00B54ED6">
        <w:rPr>
          <w:rFonts w:cstheme="minorHAnsi"/>
          <w:b/>
          <w:lang w:val="sq-AL"/>
        </w:rPr>
        <w:t>i rëndësishëm i rrjetit me prioritet të lartë</w:t>
      </w:r>
      <w:r w:rsidR="001E38E4" w:rsidRPr="00B54ED6">
        <w:rPr>
          <w:rFonts w:cstheme="minorHAnsi"/>
          <w:b/>
          <w:lang w:val="sq-AL"/>
        </w:rPr>
        <w:t xml:space="preserve"> </w:t>
      </w:r>
      <w:r w:rsidR="001E38E4" w:rsidRPr="00B54ED6">
        <w:rPr>
          <w:rFonts w:cstheme="minorHAnsi"/>
          <w:lang w:val="sq-AL"/>
        </w:rPr>
        <w:t>-</w:t>
      </w:r>
      <w:r w:rsidR="003C3490" w:rsidRPr="00B54ED6">
        <w:rPr>
          <w:rFonts w:cstheme="minorHAnsi"/>
          <w:lang w:val="sq-AL"/>
        </w:rPr>
        <w:t xml:space="preserve"> është përdoruesi i rëndësishëm i rrjetit për të cilin zbatohen kushte të veçanta për </w:t>
      </w:r>
      <w:r w:rsidR="001E38E4" w:rsidRPr="00B54ED6">
        <w:rPr>
          <w:rFonts w:cstheme="minorHAnsi"/>
          <w:lang w:val="sq-AL"/>
        </w:rPr>
        <w:t>sh</w:t>
      </w:r>
      <w:r w:rsidR="003C3490" w:rsidRPr="00B54ED6">
        <w:rPr>
          <w:rFonts w:cstheme="minorHAnsi"/>
          <w:lang w:val="sq-AL"/>
        </w:rPr>
        <w:t>kyçjen dhe ri-energjizimin;</w:t>
      </w:r>
    </w:p>
    <w:p w:rsidR="003C3490" w:rsidRPr="00B54ED6" w:rsidRDefault="00B62D8C" w:rsidP="00B54ED6">
      <w:pPr>
        <w:jc w:val="both"/>
        <w:rPr>
          <w:rFonts w:cstheme="minorHAnsi"/>
          <w:lang w:val="sq-AL"/>
        </w:rPr>
      </w:pPr>
      <w:r w:rsidRPr="00B54ED6">
        <w:rPr>
          <w:rFonts w:cstheme="minorHAnsi"/>
          <w:b/>
          <w:lang w:val="sq-AL"/>
        </w:rPr>
        <w:t>k</w:t>
      </w:r>
      <w:r w:rsidR="003C3490" w:rsidRPr="00B54ED6">
        <w:rPr>
          <w:rFonts w:cstheme="minorHAnsi"/>
          <w:b/>
          <w:lang w:val="sq-AL"/>
        </w:rPr>
        <w:t>ërkesë e netuar</w:t>
      </w:r>
      <w:r w:rsidR="00AB6E02" w:rsidRPr="00B54ED6">
        <w:rPr>
          <w:rFonts w:cstheme="minorHAnsi"/>
          <w:b/>
          <w:lang w:val="sq-AL"/>
        </w:rPr>
        <w:t xml:space="preserve"> </w:t>
      </w:r>
      <w:r w:rsidR="00AB6E02" w:rsidRPr="00B54ED6">
        <w:rPr>
          <w:rFonts w:cstheme="minorHAnsi"/>
          <w:lang w:val="sq-AL"/>
        </w:rPr>
        <w:t>-</w:t>
      </w:r>
      <w:r w:rsidR="003C3490" w:rsidRPr="00B54ED6">
        <w:rPr>
          <w:rFonts w:cstheme="minorHAnsi"/>
          <w:lang w:val="sq-AL"/>
        </w:rPr>
        <w:t xml:space="preserve"> nënkupton vlerën neto të fuqisë aktive të parë nga një pikë e caktuar e sistemit, e llogaritur si (ngarkesë - gjenerim), e shprehur përgjithësisht në kilovat (</w:t>
      </w:r>
      <w:proofErr w:type="spellStart"/>
      <w:r w:rsidR="003C3490" w:rsidRPr="00B54ED6">
        <w:rPr>
          <w:rFonts w:cstheme="minorHAnsi"/>
          <w:lang w:val="sq-AL"/>
        </w:rPr>
        <w:t>kW</w:t>
      </w:r>
      <w:proofErr w:type="spellEnd"/>
      <w:r w:rsidR="003C3490" w:rsidRPr="00B54ED6">
        <w:rPr>
          <w:rFonts w:cstheme="minorHAnsi"/>
          <w:lang w:val="sq-AL"/>
        </w:rPr>
        <w:t>) ose megavat (MW), në një çast të dhënë ose mesatarja mbi çdo interval të caktuar kohe;</w:t>
      </w:r>
    </w:p>
    <w:p w:rsidR="003C3490" w:rsidRPr="00B54ED6" w:rsidRDefault="00AB6E02" w:rsidP="00B54ED6">
      <w:pPr>
        <w:jc w:val="both"/>
        <w:rPr>
          <w:rFonts w:cstheme="minorHAnsi"/>
          <w:lang w:val="sq-AL"/>
        </w:rPr>
      </w:pPr>
      <w:r w:rsidRPr="00B54ED6">
        <w:rPr>
          <w:rFonts w:cstheme="minorHAnsi"/>
          <w:b/>
          <w:lang w:val="sq-AL"/>
        </w:rPr>
        <w:t>p</w:t>
      </w:r>
      <w:r w:rsidR="003C3490" w:rsidRPr="00B54ED6">
        <w:rPr>
          <w:rFonts w:cstheme="minorHAnsi"/>
          <w:b/>
          <w:lang w:val="sq-AL"/>
        </w:rPr>
        <w:t>lani i rivendosjes</w:t>
      </w:r>
      <w:r w:rsidRPr="00B54ED6">
        <w:rPr>
          <w:rFonts w:cstheme="minorHAnsi"/>
          <w:lang w:val="sq-AL"/>
        </w:rPr>
        <w:t xml:space="preserve"> -</w:t>
      </w:r>
      <w:r w:rsidR="003C3490" w:rsidRPr="00B54ED6">
        <w:rPr>
          <w:rFonts w:cstheme="minorHAnsi"/>
          <w:lang w:val="sq-AL"/>
        </w:rPr>
        <w:t xml:space="preserve"> nënkupton të gjitha masat teknike dhe organizative të nevojshme për rivendosjen e sistemit në gjendjen normale;</w:t>
      </w:r>
    </w:p>
    <w:p w:rsidR="003C3490" w:rsidRPr="00B54ED6" w:rsidRDefault="00AF5A50" w:rsidP="00B54ED6">
      <w:pPr>
        <w:jc w:val="both"/>
        <w:rPr>
          <w:rFonts w:cstheme="minorHAnsi"/>
          <w:lang w:val="sq-AL"/>
        </w:rPr>
      </w:pPr>
      <w:r w:rsidRPr="00B54ED6">
        <w:rPr>
          <w:rFonts w:cstheme="minorHAnsi"/>
          <w:b/>
          <w:lang w:val="sq-AL"/>
        </w:rPr>
        <w:t>r</w:t>
      </w:r>
      <w:r w:rsidR="003C3490" w:rsidRPr="00B54ED6">
        <w:rPr>
          <w:rFonts w:cstheme="minorHAnsi"/>
          <w:b/>
          <w:lang w:val="sq-AL"/>
        </w:rPr>
        <w:t>i-</w:t>
      </w:r>
      <w:proofErr w:type="spellStart"/>
      <w:r w:rsidR="003C3490" w:rsidRPr="00B54ED6">
        <w:rPr>
          <w:rFonts w:cstheme="minorHAnsi"/>
          <w:b/>
          <w:lang w:val="sq-AL"/>
        </w:rPr>
        <w:t>energjizim</w:t>
      </w:r>
      <w:proofErr w:type="spellEnd"/>
      <w:r w:rsidRPr="00B54ED6">
        <w:rPr>
          <w:rFonts w:cstheme="minorHAnsi"/>
          <w:b/>
          <w:lang w:val="sq-AL"/>
        </w:rPr>
        <w:t xml:space="preserve"> </w:t>
      </w:r>
      <w:r w:rsidRPr="00B54ED6">
        <w:rPr>
          <w:rFonts w:cstheme="minorHAnsi"/>
          <w:lang w:val="sq-AL"/>
        </w:rPr>
        <w:t>-</w:t>
      </w:r>
      <w:r w:rsidR="003C3490" w:rsidRPr="00B54ED6">
        <w:rPr>
          <w:rFonts w:cstheme="minorHAnsi"/>
          <w:lang w:val="sq-AL"/>
        </w:rPr>
        <w:t xml:space="preserve"> nënkupton rilidhjen e gjenerimit dhe kërkesës për të energjizuar pjesët e sistemit që janë </w:t>
      </w:r>
      <w:r w:rsidRPr="00B54ED6">
        <w:rPr>
          <w:rFonts w:cstheme="minorHAnsi"/>
          <w:lang w:val="sq-AL"/>
        </w:rPr>
        <w:t>sh</w:t>
      </w:r>
      <w:r w:rsidR="003C3490" w:rsidRPr="00B54ED6">
        <w:rPr>
          <w:rFonts w:cstheme="minorHAnsi"/>
          <w:lang w:val="sq-AL"/>
        </w:rPr>
        <w:t>kyçur;</w:t>
      </w:r>
    </w:p>
    <w:p w:rsidR="003C3490" w:rsidRPr="00B54ED6" w:rsidRDefault="00AF5A50" w:rsidP="00B54ED6">
      <w:pPr>
        <w:jc w:val="both"/>
        <w:rPr>
          <w:rFonts w:cstheme="minorHAnsi"/>
          <w:lang w:val="sq-AL"/>
        </w:rPr>
      </w:pPr>
      <w:r w:rsidRPr="00B54ED6">
        <w:rPr>
          <w:rFonts w:cstheme="minorHAnsi"/>
          <w:b/>
          <w:lang w:val="sq-AL"/>
        </w:rPr>
        <w:t>s</w:t>
      </w:r>
      <w:r w:rsidR="003C3490" w:rsidRPr="00B54ED6">
        <w:rPr>
          <w:rFonts w:cstheme="minorHAnsi"/>
          <w:b/>
          <w:lang w:val="sq-AL"/>
        </w:rPr>
        <w:t>trategjia e ri-energjizimit nga lart-poshtë</w:t>
      </w:r>
      <w:r w:rsidRPr="00B54ED6">
        <w:rPr>
          <w:rFonts w:cstheme="minorHAnsi"/>
          <w:b/>
          <w:lang w:val="sq-AL"/>
        </w:rPr>
        <w:t xml:space="preserve"> </w:t>
      </w:r>
      <w:r w:rsidRPr="00B54ED6">
        <w:rPr>
          <w:rFonts w:cstheme="minorHAnsi"/>
          <w:lang w:val="sq-AL"/>
        </w:rPr>
        <w:t>-</w:t>
      </w:r>
      <w:r w:rsidR="003C3490" w:rsidRPr="00B54ED6">
        <w:rPr>
          <w:rFonts w:cstheme="minorHAnsi"/>
          <w:lang w:val="sq-AL"/>
        </w:rPr>
        <w:t xml:space="preserve"> nënkupton një strategji që kërkon ndihmën e OST-ve të tjera për të ri-energjizuar pjesët e sistemit të një OST;</w:t>
      </w:r>
    </w:p>
    <w:p w:rsidR="003C3490" w:rsidRPr="00B54ED6" w:rsidRDefault="00AF5A50" w:rsidP="00B54ED6">
      <w:pPr>
        <w:jc w:val="both"/>
        <w:rPr>
          <w:rFonts w:cstheme="minorHAnsi"/>
          <w:lang w:val="sq-AL"/>
        </w:rPr>
      </w:pPr>
      <w:r w:rsidRPr="00B54ED6">
        <w:rPr>
          <w:rFonts w:cstheme="minorHAnsi"/>
          <w:b/>
          <w:lang w:val="sq-AL"/>
        </w:rPr>
        <w:t>s</w:t>
      </w:r>
      <w:r w:rsidR="003C3490" w:rsidRPr="00B54ED6">
        <w:rPr>
          <w:rFonts w:cstheme="minorHAnsi"/>
          <w:b/>
          <w:lang w:val="sq-AL"/>
        </w:rPr>
        <w:t>trategjia e ri-energjizimit nga poshtë-lart</w:t>
      </w:r>
      <w:r w:rsidRPr="00B54ED6">
        <w:rPr>
          <w:rFonts w:cstheme="minorHAnsi"/>
          <w:b/>
          <w:lang w:val="sq-AL"/>
        </w:rPr>
        <w:t xml:space="preserve"> </w:t>
      </w:r>
      <w:r w:rsidRPr="00B54ED6">
        <w:rPr>
          <w:rFonts w:cstheme="minorHAnsi"/>
          <w:lang w:val="sq-AL"/>
        </w:rPr>
        <w:t>-</w:t>
      </w:r>
      <w:r w:rsidR="003C3490" w:rsidRPr="00B54ED6">
        <w:rPr>
          <w:rFonts w:cstheme="minorHAnsi"/>
          <w:lang w:val="sq-AL"/>
        </w:rPr>
        <w:t xml:space="preserve"> nënkupton një strategji ku pjesë të sistemit të një OST mund të ri-energjizohen pa ndihmën e OST-ve të tjera;</w:t>
      </w:r>
    </w:p>
    <w:p w:rsidR="003C3490" w:rsidRPr="00B54ED6" w:rsidRDefault="00AF5A50" w:rsidP="00B54ED6">
      <w:pPr>
        <w:jc w:val="both"/>
        <w:rPr>
          <w:rFonts w:cstheme="minorHAnsi"/>
          <w:lang w:val="sq-AL"/>
        </w:rPr>
      </w:pPr>
      <w:r w:rsidRPr="00B54ED6">
        <w:rPr>
          <w:rFonts w:cstheme="minorHAnsi"/>
          <w:b/>
          <w:lang w:val="sq-AL"/>
        </w:rPr>
        <w:t>r</w:t>
      </w:r>
      <w:r w:rsidR="003C3490" w:rsidRPr="00B54ED6">
        <w:rPr>
          <w:rFonts w:cstheme="minorHAnsi"/>
          <w:b/>
          <w:lang w:val="sq-AL"/>
        </w:rPr>
        <w:t>i-sinkronizimi</w:t>
      </w:r>
      <w:r w:rsidRPr="00B54ED6">
        <w:rPr>
          <w:rFonts w:cstheme="minorHAnsi"/>
          <w:b/>
          <w:lang w:val="sq-AL"/>
        </w:rPr>
        <w:t xml:space="preserve"> </w:t>
      </w:r>
      <w:r w:rsidRPr="00B54ED6">
        <w:rPr>
          <w:rFonts w:cstheme="minorHAnsi"/>
          <w:lang w:val="sq-AL"/>
        </w:rPr>
        <w:t xml:space="preserve">- </w:t>
      </w:r>
      <w:r w:rsidR="003C3490" w:rsidRPr="00B54ED6">
        <w:rPr>
          <w:rFonts w:cstheme="minorHAnsi"/>
          <w:lang w:val="sq-AL"/>
        </w:rPr>
        <w:t xml:space="preserve">nënkupton sinkronizimin dhe lidhjen në pikën e </w:t>
      </w:r>
      <w:proofErr w:type="spellStart"/>
      <w:r w:rsidR="003C3490" w:rsidRPr="00B54ED6">
        <w:rPr>
          <w:rFonts w:cstheme="minorHAnsi"/>
          <w:lang w:val="sq-AL"/>
        </w:rPr>
        <w:t>risinkronizimit</w:t>
      </w:r>
      <w:proofErr w:type="spellEnd"/>
      <w:r w:rsidR="003C3490" w:rsidRPr="00B54ED6">
        <w:rPr>
          <w:rFonts w:cstheme="minorHAnsi"/>
          <w:lang w:val="sq-AL"/>
        </w:rPr>
        <w:t xml:space="preserve"> të dy rajoneve të sinkronizuara;</w:t>
      </w:r>
    </w:p>
    <w:p w:rsidR="003C3490" w:rsidRPr="00B54ED6" w:rsidRDefault="003C3490" w:rsidP="00B54ED6">
      <w:pPr>
        <w:jc w:val="both"/>
        <w:rPr>
          <w:rFonts w:cstheme="minorHAnsi"/>
          <w:lang w:val="sq-AL"/>
        </w:rPr>
      </w:pPr>
      <w:r w:rsidRPr="00B54ED6">
        <w:rPr>
          <w:rFonts w:cstheme="minorHAnsi"/>
          <w:b/>
          <w:lang w:val="sq-AL"/>
        </w:rPr>
        <w:t>lider i frekuencës</w:t>
      </w:r>
      <w:r w:rsidR="00BB35C8" w:rsidRPr="00B54ED6">
        <w:rPr>
          <w:rFonts w:cstheme="minorHAnsi"/>
          <w:b/>
          <w:lang w:val="sq-AL"/>
        </w:rPr>
        <w:t xml:space="preserve"> </w:t>
      </w:r>
      <w:r w:rsidR="00BB35C8" w:rsidRPr="00B54ED6">
        <w:rPr>
          <w:rFonts w:cstheme="minorHAnsi"/>
          <w:lang w:val="sq-AL"/>
        </w:rPr>
        <w:t>-</w:t>
      </w:r>
      <w:r w:rsidRPr="00B54ED6">
        <w:rPr>
          <w:rFonts w:cstheme="minorHAnsi"/>
          <w:lang w:val="sq-AL"/>
        </w:rPr>
        <w:t xml:space="preserve"> do të thotë OST i caktuar dhe përgjegjës për menaxhimin e frekuencës së sistemit brenda një rajoni të sinkronizuar ose një zone sinkrone me qëllim që të rikthejë frekuencën e sistemit përsëri në frekuencën nominale;</w:t>
      </w:r>
    </w:p>
    <w:p w:rsidR="003C3490" w:rsidRPr="00B54ED6" w:rsidRDefault="003C3490" w:rsidP="00B54ED6">
      <w:pPr>
        <w:jc w:val="both"/>
        <w:rPr>
          <w:rFonts w:cstheme="minorHAnsi"/>
          <w:lang w:val="sq-AL"/>
        </w:rPr>
      </w:pPr>
      <w:r w:rsidRPr="00B54ED6">
        <w:rPr>
          <w:rFonts w:cstheme="minorHAnsi"/>
          <w:b/>
          <w:lang w:val="sq-AL"/>
        </w:rPr>
        <w:t>rajon i sinkronizuar</w:t>
      </w:r>
      <w:r w:rsidR="00BB35C8" w:rsidRPr="00B54ED6">
        <w:rPr>
          <w:rFonts w:cstheme="minorHAnsi"/>
          <w:b/>
          <w:lang w:val="sq-AL"/>
        </w:rPr>
        <w:t xml:space="preserve"> </w:t>
      </w:r>
      <w:r w:rsidR="00BB35C8" w:rsidRPr="00B54ED6">
        <w:rPr>
          <w:rFonts w:cstheme="minorHAnsi"/>
          <w:lang w:val="sq-AL"/>
        </w:rPr>
        <w:t>-</w:t>
      </w:r>
      <w:r w:rsidRPr="00B54ED6">
        <w:rPr>
          <w:rFonts w:cstheme="minorHAnsi"/>
          <w:lang w:val="sq-AL"/>
        </w:rPr>
        <w:t xml:space="preserve"> nënkupton fraksionin e një zone sinkrone që mbulohet nga OST-të e ndërlidhura me një frekuencë të përbashkët të sistemit dhe që nuk është e sinkronizuar me pjesën tjetër të zonës sinkrone;</w:t>
      </w:r>
    </w:p>
    <w:p w:rsidR="00F54BC3" w:rsidRPr="00B54ED6" w:rsidRDefault="003C3490" w:rsidP="00B54ED6">
      <w:pPr>
        <w:jc w:val="both"/>
        <w:rPr>
          <w:rFonts w:cstheme="minorHAnsi"/>
          <w:lang w:val="sq-AL"/>
        </w:rPr>
      </w:pPr>
      <w:r w:rsidRPr="00B54ED6">
        <w:rPr>
          <w:rFonts w:cstheme="minorHAnsi"/>
          <w:b/>
          <w:lang w:val="sq-AL"/>
        </w:rPr>
        <w:t>lideri i ri-sinkronizimit</w:t>
      </w:r>
      <w:r w:rsidR="00BB35C8" w:rsidRPr="00B54ED6">
        <w:rPr>
          <w:rFonts w:cstheme="minorHAnsi"/>
          <w:b/>
          <w:lang w:val="sq-AL"/>
        </w:rPr>
        <w:t xml:space="preserve"> </w:t>
      </w:r>
      <w:r w:rsidR="00BB35C8" w:rsidRPr="00B54ED6">
        <w:rPr>
          <w:rFonts w:cstheme="minorHAnsi"/>
          <w:lang w:val="sq-AL"/>
        </w:rPr>
        <w:t>-</w:t>
      </w:r>
      <w:r w:rsidRPr="00B54ED6">
        <w:rPr>
          <w:rFonts w:cstheme="minorHAnsi"/>
          <w:lang w:val="sq-AL"/>
        </w:rPr>
        <w:t xml:space="preserve"> nënkupton OST-në e caktuar dhe përgjegjëse për ri-sinkronizimin e dy rajoneve të sinkronizuara;</w:t>
      </w:r>
    </w:p>
    <w:p w:rsidR="003C3490" w:rsidRPr="00B54ED6" w:rsidRDefault="003C3490" w:rsidP="00B54ED6">
      <w:pPr>
        <w:jc w:val="both"/>
        <w:rPr>
          <w:rFonts w:cstheme="minorHAnsi"/>
          <w:lang w:val="sq-AL"/>
        </w:rPr>
      </w:pPr>
      <w:r w:rsidRPr="00B54ED6">
        <w:rPr>
          <w:rFonts w:cstheme="minorHAnsi"/>
          <w:b/>
          <w:lang w:val="sq-AL"/>
        </w:rPr>
        <w:t>pika e ri-sinkronizimit</w:t>
      </w:r>
      <w:r w:rsidR="00BB35C8" w:rsidRPr="00B54ED6">
        <w:rPr>
          <w:rFonts w:cstheme="minorHAnsi"/>
          <w:b/>
          <w:lang w:val="sq-AL"/>
        </w:rPr>
        <w:t xml:space="preserve"> </w:t>
      </w:r>
      <w:r w:rsidR="00BB35C8" w:rsidRPr="00B54ED6">
        <w:rPr>
          <w:rFonts w:cstheme="minorHAnsi"/>
          <w:lang w:val="sq-AL"/>
        </w:rPr>
        <w:t>-</w:t>
      </w:r>
      <w:r w:rsidRPr="00B54ED6">
        <w:rPr>
          <w:rFonts w:cstheme="minorHAnsi"/>
          <w:lang w:val="sq-AL"/>
        </w:rPr>
        <w:t xml:space="preserve"> nënkupton pajisjen e përdorur për të lidhur dy rajone të sinkronizuara, zakonisht një </w:t>
      </w:r>
      <w:r w:rsidR="00BB35C8" w:rsidRPr="00B54ED6">
        <w:rPr>
          <w:rFonts w:cstheme="minorHAnsi"/>
          <w:lang w:val="sq-AL"/>
        </w:rPr>
        <w:t>çelës;</w:t>
      </w:r>
    </w:p>
    <w:p w:rsidR="00AE4595" w:rsidRPr="00B54ED6" w:rsidRDefault="00A8728F" w:rsidP="00B54ED6">
      <w:pPr>
        <w:jc w:val="both"/>
        <w:rPr>
          <w:rFonts w:cstheme="minorHAnsi"/>
          <w:b/>
          <w:lang w:val="sq-AL"/>
        </w:rPr>
      </w:pPr>
      <w:r w:rsidRPr="00B54ED6">
        <w:rPr>
          <w:rFonts w:cstheme="minorHAnsi"/>
          <w:b/>
          <w:lang w:val="sq-AL"/>
        </w:rPr>
        <w:lastRenderedPageBreak/>
        <w:t xml:space="preserve">(N-2) </w:t>
      </w:r>
      <w:r w:rsidR="00AE4595" w:rsidRPr="00B54ED6">
        <w:rPr>
          <w:rFonts w:cstheme="minorHAnsi"/>
          <w:lang w:val="sq-AL"/>
        </w:rPr>
        <w:t>- kriteri i planifikimit t</w:t>
      </w:r>
      <w:r w:rsidR="00470303" w:rsidRPr="00B54ED6">
        <w:rPr>
          <w:rFonts w:cstheme="minorHAnsi"/>
          <w:lang w:val="sq-AL"/>
        </w:rPr>
        <w:t>ë</w:t>
      </w:r>
      <w:r w:rsidR="00AE4595" w:rsidRPr="00B54ED6">
        <w:rPr>
          <w:rFonts w:cstheme="minorHAnsi"/>
          <w:lang w:val="sq-AL"/>
        </w:rPr>
        <w:t xml:space="preserve"> sistemit sipas të cilit humbja e një elementi shtese mbi kriterin N-1 lejon që elementet që mbeten në operim të akomodojnë situatën e re operacionale pa shkelur kufijtë e sigurisë operacionale</w:t>
      </w:r>
      <w:r w:rsidR="00470303" w:rsidRPr="00B54ED6">
        <w:rPr>
          <w:rFonts w:cstheme="minorHAnsi"/>
          <w:lang w:val="sq-AL"/>
        </w:rPr>
        <w:t>;</w:t>
      </w:r>
    </w:p>
    <w:p w:rsidR="00AE4595" w:rsidRPr="00B54ED6" w:rsidRDefault="00AE4595" w:rsidP="00B54ED6">
      <w:pPr>
        <w:jc w:val="both"/>
        <w:rPr>
          <w:rFonts w:cstheme="minorHAnsi"/>
          <w:lang w:val="sq-AL"/>
        </w:rPr>
      </w:pPr>
      <w:r w:rsidRPr="00B54ED6">
        <w:rPr>
          <w:rFonts w:cstheme="minorHAnsi"/>
          <w:b/>
          <w:lang w:val="sq-AL"/>
        </w:rPr>
        <w:t>NTC</w:t>
      </w:r>
      <w:r w:rsidR="00470303" w:rsidRPr="00B54ED6">
        <w:rPr>
          <w:rFonts w:cstheme="minorHAnsi"/>
          <w:b/>
          <w:lang w:val="sq-AL"/>
        </w:rPr>
        <w:t xml:space="preserve"> </w:t>
      </w:r>
      <w:r w:rsidR="00470303" w:rsidRPr="00B54ED6">
        <w:rPr>
          <w:rFonts w:cstheme="minorHAnsi"/>
          <w:lang w:val="sq-AL"/>
        </w:rPr>
        <w:t xml:space="preserve">- </w:t>
      </w:r>
      <w:r w:rsidRPr="00B54ED6">
        <w:rPr>
          <w:rFonts w:cstheme="minorHAnsi"/>
          <w:lang w:val="sq-AL"/>
        </w:rPr>
        <w:t>është kapaciteti maksimal për shkëmbimin e energjisë midis dy zonave, në përputhje me standardet e sigurisë të zbatueshme në të dy zonat dhe duke marrë parasysh pasiguritë teknike për kushtet e ardhshme të rrjetit</w:t>
      </w:r>
      <w:r w:rsidR="00470303" w:rsidRPr="00B54ED6">
        <w:rPr>
          <w:rFonts w:cstheme="minorHAnsi"/>
          <w:lang w:val="sq-AL"/>
        </w:rPr>
        <w:t xml:space="preserve">; </w:t>
      </w:r>
    </w:p>
    <w:p w:rsidR="00AE4595" w:rsidRPr="00B54ED6" w:rsidRDefault="00AE4595" w:rsidP="00B54ED6">
      <w:pPr>
        <w:jc w:val="both"/>
        <w:rPr>
          <w:rFonts w:cstheme="minorHAnsi"/>
          <w:lang w:val="sq-AL"/>
        </w:rPr>
      </w:pPr>
      <w:r w:rsidRPr="00B54ED6">
        <w:rPr>
          <w:rFonts w:cstheme="minorHAnsi"/>
          <w:b/>
          <w:lang w:val="sq-AL"/>
        </w:rPr>
        <w:t>(N-1)</w:t>
      </w:r>
      <w:r w:rsidR="00470303" w:rsidRPr="00B54ED6">
        <w:rPr>
          <w:rFonts w:cstheme="minorHAnsi"/>
          <w:b/>
          <w:lang w:val="sq-AL"/>
        </w:rPr>
        <w:t xml:space="preserve"> </w:t>
      </w:r>
      <w:r w:rsidRPr="00B54ED6">
        <w:rPr>
          <w:rFonts w:cstheme="minorHAnsi"/>
          <w:lang w:val="sq-AL"/>
        </w:rPr>
        <w:t>- kriteri i planifikimit t</w:t>
      </w:r>
      <w:r w:rsidR="00A042CA" w:rsidRPr="00B54ED6">
        <w:rPr>
          <w:rFonts w:cstheme="minorHAnsi"/>
          <w:lang w:val="sq-AL"/>
        </w:rPr>
        <w:t>ë</w:t>
      </w:r>
      <w:r w:rsidRPr="00B54ED6">
        <w:rPr>
          <w:rFonts w:cstheme="minorHAnsi"/>
          <w:lang w:val="sq-AL"/>
        </w:rPr>
        <w:t xml:space="preserve"> sistemit sipas të cilit elementët që mbeten në operim brenda zonës së kontrollit të Operatorit të Sistemit të Transmetimit (OST) pas ndodhjes së një defekti janë të aftë të akomodojnë situatën e re operacionale pa shkelur kufijtë e sigurisë operacionale</w:t>
      </w:r>
      <w:r w:rsidR="00F9161C" w:rsidRPr="00B54ED6">
        <w:rPr>
          <w:rFonts w:cstheme="minorHAnsi"/>
          <w:lang w:val="sq-AL"/>
        </w:rPr>
        <w:t>;</w:t>
      </w:r>
    </w:p>
    <w:p w:rsidR="00AE4595" w:rsidRPr="00B54ED6" w:rsidRDefault="00AE4595" w:rsidP="00B54ED6">
      <w:pPr>
        <w:jc w:val="both"/>
        <w:rPr>
          <w:rFonts w:cstheme="minorHAnsi"/>
          <w:lang w:val="sq-AL"/>
        </w:rPr>
      </w:pPr>
      <w:r w:rsidRPr="00B54ED6">
        <w:rPr>
          <w:rFonts w:cstheme="minorHAnsi"/>
          <w:b/>
          <w:lang w:val="sq-AL"/>
        </w:rPr>
        <w:t>modelet e rrjetit</w:t>
      </w:r>
      <w:r w:rsidR="00F9161C" w:rsidRPr="00B54ED6">
        <w:rPr>
          <w:rFonts w:cstheme="minorHAnsi"/>
          <w:lang w:val="sq-AL"/>
        </w:rPr>
        <w:t xml:space="preserve"> </w:t>
      </w:r>
      <w:r w:rsidRPr="00B54ED6">
        <w:rPr>
          <w:rFonts w:cstheme="minorHAnsi"/>
          <w:lang w:val="sq-AL"/>
        </w:rPr>
        <w:t>- një grup të dhënash që përshkruan karakteristikat e sistemit (gjenerimi, topologjia e ngarkesës dhe rrjetit) dhe rregullat përkatëse për të ndryshuar këto karakteristika gjatë llogaritjes së kapacitetit, të përgatitur nga Operatori i Sistemit të Transmetimit (OST), për t'u bashkuar me komponentët e tjerë individualë të modelit të rrjetit në mënyrë që të krijohen modeli i rrjetit të përbashkët</w:t>
      </w:r>
      <w:r w:rsidR="00F9161C" w:rsidRPr="00B54ED6">
        <w:rPr>
          <w:rFonts w:cstheme="minorHAnsi"/>
          <w:lang w:val="sq-AL"/>
        </w:rPr>
        <w:t xml:space="preserve">; </w:t>
      </w:r>
    </w:p>
    <w:p w:rsidR="00AE4595" w:rsidRPr="00B54ED6" w:rsidRDefault="00AE4595" w:rsidP="00B54ED6">
      <w:pPr>
        <w:jc w:val="both"/>
        <w:rPr>
          <w:rFonts w:cstheme="minorHAnsi"/>
          <w:lang w:val="sq-AL"/>
        </w:rPr>
      </w:pPr>
      <w:r w:rsidRPr="00B54ED6">
        <w:rPr>
          <w:rFonts w:cstheme="minorHAnsi"/>
          <w:b/>
          <w:lang w:val="sq-AL"/>
        </w:rPr>
        <w:t>modelet</w:t>
      </w:r>
      <w:r w:rsidR="00F9161C" w:rsidRPr="00B54ED6">
        <w:rPr>
          <w:rFonts w:cstheme="minorHAnsi"/>
          <w:b/>
          <w:lang w:val="sq-AL"/>
        </w:rPr>
        <w:t xml:space="preserve"> e</w:t>
      </w:r>
      <w:r w:rsidRPr="00B54ED6">
        <w:rPr>
          <w:rFonts w:cstheme="minorHAnsi"/>
          <w:b/>
          <w:lang w:val="sq-AL"/>
        </w:rPr>
        <w:t xml:space="preserve"> tregut</w:t>
      </w:r>
      <w:r w:rsidR="00A042CA" w:rsidRPr="00B54ED6">
        <w:rPr>
          <w:rFonts w:cstheme="minorHAnsi"/>
          <w:b/>
          <w:lang w:val="sq-AL"/>
        </w:rPr>
        <w:t xml:space="preserve"> </w:t>
      </w:r>
      <w:r w:rsidRPr="00B54ED6">
        <w:rPr>
          <w:rFonts w:cstheme="minorHAnsi"/>
          <w:lang w:val="sq-AL"/>
        </w:rPr>
        <w:t>- një grup të dhënash që përshkruan karakt</w:t>
      </w:r>
      <w:r w:rsidR="00B726EF" w:rsidRPr="00B54ED6">
        <w:rPr>
          <w:rFonts w:cstheme="minorHAnsi"/>
          <w:lang w:val="sq-AL"/>
        </w:rPr>
        <w:t>eristikat e tregut individual të</w:t>
      </w:r>
      <w:r w:rsidRPr="00B54ED6">
        <w:rPr>
          <w:rFonts w:cstheme="minorHAnsi"/>
          <w:lang w:val="sq-AL"/>
        </w:rPr>
        <w:t xml:space="preserve"> energjisë elektrike</w:t>
      </w:r>
      <w:r w:rsidR="006F3C2F" w:rsidRPr="00B54ED6">
        <w:rPr>
          <w:rFonts w:cstheme="minorHAnsi"/>
          <w:lang w:val="sq-AL"/>
        </w:rPr>
        <w:t>;</w:t>
      </w:r>
    </w:p>
    <w:p w:rsidR="00AE4595" w:rsidRPr="00B54ED6" w:rsidRDefault="00B726EF" w:rsidP="00B54ED6">
      <w:pPr>
        <w:jc w:val="both"/>
        <w:rPr>
          <w:rFonts w:cstheme="minorHAnsi"/>
          <w:lang w:val="sq-AL"/>
        </w:rPr>
      </w:pPr>
      <w:r w:rsidRPr="00B54ED6">
        <w:rPr>
          <w:rFonts w:cstheme="minorHAnsi"/>
          <w:b/>
          <w:lang w:val="sq-AL"/>
        </w:rPr>
        <w:t xml:space="preserve">parashikimi </w:t>
      </w:r>
      <w:r w:rsidR="00AE4595" w:rsidRPr="00B54ED6">
        <w:rPr>
          <w:rFonts w:cstheme="minorHAnsi"/>
          <w:b/>
          <w:lang w:val="sq-AL"/>
        </w:rPr>
        <w:t xml:space="preserve">i </w:t>
      </w:r>
      <w:proofErr w:type="spellStart"/>
      <w:r w:rsidRPr="00B54ED6">
        <w:rPr>
          <w:rFonts w:cstheme="minorHAnsi"/>
          <w:b/>
          <w:lang w:val="sq-AL"/>
        </w:rPr>
        <w:t>mjaftueshmërisë</w:t>
      </w:r>
      <w:proofErr w:type="spellEnd"/>
      <w:r w:rsidRPr="00B54ED6">
        <w:rPr>
          <w:rFonts w:cstheme="minorHAnsi"/>
          <w:lang w:val="sq-AL"/>
        </w:rPr>
        <w:t xml:space="preserve"> </w:t>
      </w:r>
      <w:r w:rsidR="00AE4595" w:rsidRPr="00B54ED6">
        <w:rPr>
          <w:rFonts w:cstheme="minorHAnsi"/>
          <w:lang w:val="sq-AL"/>
        </w:rPr>
        <w:t>- vlerësimi mbi mundësitë e furnizimit dhe infrastrukturën e transmetimit nëse janë të mjaftueshme për të siguruar mbulimin e kërkesës për energji elektrike në mënyrë të përshtatshme brena afateve të shkurtra kohore dhe në rrethana kur mund të ekzistojë një rrezik për sigurinë e furnizimit</w:t>
      </w:r>
      <w:r w:rsidR="006F3C2F" w:rsidRPr="00B54ED6">
        <w:rPr>
          <w:rFonts w:cstheme="minorHAnsi"/>
          <w:lang w:val="sq-AL"/>
        </w:rPr>
        <w:t>;</w:t>
      </w:r>
    </w:p>
    <w:p w:rsidR="00AE4595" w:rsidRPr="00B54ED6" w:rsidRDefault="00B726EF" w:rsidP="00B54ED6">
      <w:pPr>
        <w:jc w:val="both"/>
        <w:rPr>
          <w:rFonts w:cstheme="minorHAnsi"/>
          <w:lang w:val="sq-AL"/>
        </w:rPr>
      </w:pPr>
      <w:r w:rsidRPr="00B54ED6">
        <w:rPr>
          <w:rFonts w:cstheme="minorHAnsi"/>
          <w:b/>
          <w:lang w:val="sq-AL"/>
        </w:rPr>
        <w:t xml:space="preserve">planet rajonale </w:t>
      </w:r>
      <w:r w:rsidR="00AE4595" w:rsidRPr="00B54ED6">
        <w:rPr>
          <w:rFonts w:cstheme="minorHAnsi"/>
          <w:b/>
          <w:lang w:val="sq-AL"/>
        </w:rPr>
        <w:t xml:space="preserve">të </w:t>
      </w:r>
      <w:r w:rsidRPr="00B54ED6">
        <w:rPr>
          <w:rFonts w:cstheme="minorHAnsi"/>
          <w:b/>
          <w:lang w:val="sq-AL"/>
        </w:rPr>
        <w:t xml:space="preserve">investimeve </w:t>
      </w:r>
      <w:r w:rsidR="00AE4595" w:rsidRPr="00B54ED6">
        <w:rPr>
          <w:rFonts w:cstheme="minorHAnsi"/>
          <w:b/>
          <w:lang w:val="sq-AL"/>
        </w:rPr>
        <w:t>(</w:t>
      </w:r>
      <w:proofErr w:type="spellStart"/>
      <w:r w:rsidR="00AE4595" w:rsidRPr="00B54ED6">
        <w:rPr>
          <w:rFonts w:cstheme="minorHAnsi"/>
          <w:b/>
          <w:lang w:val="sq-AL"/>
        </w:rPr>
        <w:t>RgIP</w:t>
      </w:r>
      <w:proofErr w:type="spellEnd"/>
      <w:r w:rsidR="00AE4595" w:rsidRPr="00B54ED6">
        <w:rPr>
          <w:rFonts w:cstheme="minorHAnsi"/>
          <w:b/>
          <w:lang w:val="sq-AL"/>
        </w:rPr>
        <w:t>)</w:t>
      </w:r>
      <w:r w:rsidRPr="00B54ED6">
        <w:rPr>
          <w:rFonts w:cstheme="minorHAnsi"/>
          <w:b/>
          <w:lang w:val="sq-AL"/>
        </w:rPr>
        <w:t xml:space="preserve"> </w:t>
      </w:r>
      <w:r w:rsidR="00AE4595" w:rsidRPr="00B54ED6">
        <w:rPr>
          <w:rFonts w:cstheme="minorHAnsi"/>
          <w:lang w:val="sq-AL"/>
        </w:rPr>
        <w:t>- planet që analizojnë zhvillimin e sistemit të energjisë nga një perspektivë rajonale, bazuar në udhëzimet e përbashkëta dhe identifikimin e nevojave për investime të lidhura me një sërë projektesh të propozuara</w:t>
      </w:r>
      <w:r w:rsidR="006F3C2F" w:rsidRPr="00B54ED6">
        <w:rPr>
          <w:rFonts w:cstheme="minorHAnsi"/>
          <w:lang w:val="sq-AL"/>
        </w:rPr>
        <w:t>;</w:t>
      </w:r>
    </w:p>
    <w:p w:rsidR="00AE4595" w:rsidRPr="00B54ED6" w:rsidRDefault="00AE4595" w:rsidP="00B54ED6">
      <w:pPr>
        <w:jc w:val="both"/>
        <w:rPr>
          <w:rFonts w:cstheme="minorHAnsi"/>
          <w:lang w:val="sq-AL"/>
        </w:rPr>
      </w:pPr>
      <w:r w:rsidRPr="00B54ED6">
        <w:rPr>
          <w:rFonts w:cstheme="minorHAnsi"/>
          <w:b/>
          <w:lang w:val="sq-AL"/>
        </w:rPr>
        <w:t>Plani Dhjetë Vjeçar i Zhvillimit të Rrjetit Evropian ENTSO-E (TYNDP)</w:t>
      </w:r>
      <w:r w:rsidR="006F3C2F" w:rsidRPr="00B54ED6">
        <w:rPr>
          <w:rFonts w:cstheme="minorHAnsi"/>
          <w:b/>
          <w:lang w:val="sq-AL"/>
        </w:rPr>
        <w:t xml:space="preserve"> </w:t>
      </w:r>
      <w:r w:rsidR="00DB591C" w:rsidRPr="00B54ED6">
        <w:rPr>
          <w:rFonts w:cstheme="minorHAnsi"/>
          <w:lang w:val="sq-AL"/>
        </w:rPr>
        <w:t>-</w:t>
      </w:r>
      <w:r w:rsidRPr="00B54ED6">
        <w:rPr>
          <w:rFonts w:cstheme="minorHAnsi"/>
          <w:lang w:val="sq-AL"/>
        </w:rPr>
        <w:t xml:space="preserve"> </w:t>
      </w:r>
      <w:r w:rsidR="006F3C2F" w:rsidRPr="00B54ED6">
        <w:rPr>
          <w:rFonts w:cstheme="minorHAnsi"/>
          <w:lang w:val="sq-AL"/>
        </w:rPr>
        <w:t xml:space="preserve">plani që </w:t>
      </w:r>
      <w:r w:rsidRPr="00B54ED6">
        <w:rPr>
          <w:rFonts w:cstheme="minorHAnsi"/>
          <w:lang w:val="sq-AL"/>
        </w:rPr>
        <w:t xml:space="preserve">ofron një përmbledhje të infrastrukturës evropiane të energjisë elektrike dhe zhvillimet e saj në të ardhmen, dhe harton rrjetin e integruar të energjisë elektrike sipas një sere skenarësh zhvillimi. TYNDP gjithashtu përfshin një perspektivë evropiane të </w:t>
      </w:r>
      <w:proofErr w:type="spellStart"/>
      <w:r w:rsidRPr="00B54ED6">
        <w:rPr>
          <w:rFonts w:cstheme="minorHAnsi"/>
          <w:lang w:val="sq-AL"/>
        </w:rPr>
        <w:t>mjaftueshmërisë</w:t>
      </w:r>
      <w:proofErr w:type="spellEnd"/>
      <w:r w:rsidRPr="00B54ED6">
        <w:rPr>
          <w:rFonts w:cstheme="minorHAnsi"/>
          <w:lang w:val="sq-AL"/>
        </w:rPr>
        <w:t xml:space="preserve"> së furnizimit dhe një vlerësim të qëndrueshmërisë së rrjetit</w:t>
      </w:r>
      <w:r w:rsidR="006F3C2F" w:rsidRPr="00B54ED6">
        <w:rPr>
          <w:rFonts w:cstheme="minorHAnsi"/>
          <w:lang w:val="sq-AL"/>
        </w:rPr>
        <w:t>;</w:t>
      </w:r>
    </w:p>
    <w:p w:rsidR="00AE4595" w:rsidRPr="00B54ED6" w:rsidRDefault="00AE4595" w:rsidP="00B54ED6">
      <w:pPr>
        <w:jc w:val="both"/>
        <w:rPr>
          <w:rFonts w:cstheme="minorHAnsi"/>
          <w:lang w:val="sq-AL"/>
        </w:rPr>
      </w:pPr>
      <w:r w:rsidRPr="00B54ED6">
        <w:rPr>
          <w:rFonts w:cstheme="minorHAnsi"/>
          <w:b/>
          <w:lang w:val="sq-AL"/>
        </w:rPr>
        <w:t>plani i investimeve</w:t>
      </w:r>
      <w:r w:rsidR="006F3C2F" w:rsidRPr="00B54ED6">
        <w:rPr>
          <w:rFonts w:cstheme="minorHAnsi"/>
          <w:lang w:val="sq-AL"/>
        </w:rPr>
        <w:t xml:space="preserve"> </w:t>
      </w:r>
      <w:r w:rsidRPr="00B54ED6">
        <w:rPr>
          <w:rFonts w:cstheme="minorHAnsi"/>
          <w:lang w:val="sq-AL"/>
        </w:rPr>
        <w:t xml:space="preserve">- një analizë të investimeve të planifikuara për periudhën </w:t>
      </w:r>
      <w:proofErr w:type="spellStart"/>
      <w:r w:rsidRPr="00B54ED6">
        <w:rPr>
          <w:rFonts w:cstheme="minorHAnsi"/>
          <w:lang w:val="sq-AL"/>
        </w:rPr>
        <w:t>rregullatore</w:t>
      </w:r>
      <w:proofErr w:type="spellEnd"/>
      <w:r w:rsidRPr="00B54ED6">
        <w:rPr>
          <w:rFonts w:cstheme="minorHAnsi"/>
          <w:lang w:val="sq-AL"/>
        </w:rPr>
        <w:t xml:space="preserve"> përkatëse i cili paraqitet çdo vit në ERE për miratim</w:t>
      </w:r>
    </w:p>
    <w:p w:rsidR="00AE4595" w:rsidRPr="00B54ED6" w:rsidRDefault="00DB591C" w:rsidP="00B54ED6">
      <w:pPr>
        <w:jc w:val="both"/>
        <w:rPr>
          <w:rFonts w:cstheme="minorHAnsi"/>
          <w:lang w:val="sq-AL"/>
        </w:rPr>
      </w:pPr>
      <w:r w:rsidRPr="00B54ED6">
        <w:rPr>
          <w:rFonts w:cstheme="minorHAnsi"/>
          <w:b/>
          <w:lang w:val="sq-AL"/>
        </w:rPr>
        <w:t xml:space="preserve">plani </w:t>
      </w:r>
      <w:r w:rsidR="00AE4595" w:rsidRPr="00B54ED6">
        <w:rPr>
          <w:rFonts w:cstheme="minorHAnsi"/>
          <w:b/>
          <w:lang w:val="sq-AL"/>
        </w:rPr>
        <w:t xml:space="preserve">i </w:t>
      </w:r>
      <w:r w:rsidRPr="00B54ED6">
        <w:rPr>
          <w:rFonts w:cstheme="minorHAnsi"/>
          <w:b/>
          <w:lang w:val="sq-AL"/>
        </w:rPr>
        <w:t xml:space="preserve">zhvillimit afatgjatë </w:t>
      </w:r>
      <w:r w:rsidR="00AE4595" w:rsidRPr="00B54ED6">
        <w:rPr>
          <w:rFonts w:cstheme="minorHAnsi"/>
          <w:lang w:val="sq-AL"/>
        </w:rPr>
        <w:t>- planifikimi i nevojave për investime në kapacitetet prodhuese, transmetuese dhe shpërndarëse në baza afatgjata, me qëllim përmbushjen e kërkesës së sistemit për energji elektrike dhe sig</w:t>
      </w:r>
      <w:r w:rsidRPr="00B54ED6">
        <w:rPr>
          <w:rFonts w:cstheme="minorHAnsi"/>
          <w:lang w:val="sq-AL"/>
        </w:rPr>
        <w:t>urinë e furnizimit të klientëve;</w:t>
      </w:r>
    </w:p>
    <w:p w:rsidR="00AE4595" w:rsidRPr="00B54ED6" w:rsidRDefault="00AE4595" w:rsidP="00B54ED6">
      <w:pPr>
        <w:jc w:val="both"/>
        <w:rPr>
          <w:rFonts w:cstheme="minorHAnsi"/>
          <w:lang w:val="sq-AL"/>
        </w:rPr>
      </w:pPr>
      <w:proofErr w:type="spellStart"/>
      <w:r w:rsidRPr="00B54ED6">
        <w:rPr>
          <w:rFonts w:cstheme="minorHAnsi"/>
          <w:b/>
          <w:lang w:val="sq-AL"/>
        </w:rPr>
        <w:t>akses</w:t>
      </w:r>
      <w:proofErr w:type="spellEnd"/>
      <w:r w:rsidRPr="00B54ED6">
        <w:rPr>
          <w:rFonts w:cstheme="minorHAnsi"/>
          <w:b/>
          <w:lang w:val="sq-AL"/>
        </w:rPr>
        <w:t xml:space="preserve"> në sistemin e transmetimit</w:t>
      </w:r>
      <w:r w:rsidR="00DB591C" w:rsidRPr="00B54ED6">
        <w:rPr>
          <w:rFonts w:cstheme="minorHAnsi"/>
          <w:lang w:val="sq-AL"/>
        </w:rPr>
        <w:t xml:space="preserve"> </w:t>
      </w:r>
      <w:r w:rsidRPr="00B54ED6">
        <w:rPr>
          <w:rFonts w:cstheme="minorHAnsi"/>
          <w:lang w:val="sq-AL"/>
        </w:rPr>
        <w:t xml:space="preserve">- e drejta e një subjekti për të përdorur sistemin e transmetimit për tu lidhur në të dhe/apo për të transmetuar energji elektrike nëpërmjet lidhjes në këtë sistem dhe/apo për të ofruar apo marrë shërbime sipas kuadrit ligjor në fuqi në lidhje me tregun e energjisë elektrike; </w:t>
      </w:r>
    </w:p>
    <w:p w:rsidR="00AE4595" w:rsidRPr="00B54ED6" w:rsidRDefault="00AE4595" w:rsidP="00B54ED6">
      <w:pPr>
        <w:jc w:val="both"/>
        <w:rPr>
          <w:rFonts w:cstheme="minorHAnsi"/>
          <w:lang w:val="sq-AL"/>
        </w:rPr>
      </w:pPr>
      <w:r w:rsidRPr="00B54ED6">
        <w:rPr>
          <w:rFonts w:cstheme="minorHAnsi"/>
          <w:b/>
          <w:lang w:val="sq-AL"/>
        </w:rPr>
        <w:t>aktet e aplikueshme nga ENTSO-E</w:t>
      </w:r>
      <w:r w:rsidR="00221C79" w:rsidRPr="00B54ED6">
        <w:rPr>
          <w:rFonts w:cstheme="minorHAnsi"/>
          <w:b/>
          <w:lang w:val="sq-AL"/>
        </w:rPr>
        <w:t xml:space="preserve"> </w:t>
      </w:r>
      <w:r w:rsidRPr="00B54ED6">
        <w:rPr>
          <w:rFonts w:cstheme="minorHAnsi"/>
          <w:lang w:val="sq-AL"/>
        </w:rPr>
        <w:t>- kodet, rregulloret, udhëzuesit, marrëveshjet dhe /apo çdo akt tjetër i cili hartohet nga dhe/apo zbatohet nga ENTSO-E por pa rënë ndesh me detyrimet ligjore nacionale;</w:t>
      </w:r>
    </w:p>
    <w:p w:rsidR="00AE4595" w:rsidRPr="00B54ED6" w:rsidRDefault="00AE4595" w:rsidP="00B54ED6">
      <w:pPr>
        <w:jc w:val="both"/>
        <w:rPr>
          <w:rFonts w:cstheme="minorHAnsi"/>
          <w:lang w:val="sq-AL"/>
        </w:rPr>
      </w:pPr>
      <w:r w:rsidRPr="00B54ED6">
        <w:rPr>
          <w:rFonts w:cstheme="minorHAnsi"/>
          <w:b/>
          <w:lang w:val="sq-AL"/>
        </w:rPr>
        <w:lastRenderedPageBreak/>
        <w:t xml:space="preserve">burimeve të </w:t>
      </w:r>
      <w:proofErr w:type="spellStart"/>
      <w:r w:rsidRPr="00B54ED6">
        <w:rPr>
          <w:rFonts w:cstheme="minorHAnsi"/>
          <w:b/>
          <w:lang w:val="sq-AL"/>
        </w:rPr>
        <w:t>rinovueshme</w:t>
      </w:r>
      <w:proofErr w:type="spellEnd"/>
      <w:r w:rsidRPr="00B54ED6">
        <w:rPr>
          <w:rFonts w:cstheme="minorHAnsi"/>
          <w:b/>
          <w:lang w:val="sq-AL"/>
        </w:rPr>
        <w:t xml:space="preserve"> të energjisë elektrike</w:t>
      </w:r>
      <w:r w:rsidR="00221C79" w:rsidRPr="00B54ED6">
        <w:rPr>
          <w:rFonts w:cstheme="minorHAnsi"/>
          <w:lang w:val="sq-AL"/>
        </w:rPr>
        <w:t xml:space="preserve"> </w:t>
      </w:r>
      <w:r w:rsidRPr="00B54ED6">
        <w:rPr>
          <w:rFonts w:cstheme="minorHAnsi"/>
          <w:lang w:val="sq-AL"/>
        </w:rPr>
        <w:t xml:space="preserve">- burime të </w:t>
      </w:r>
      <w:proofErr w:type="spellStart"/>
      <w:r w:rsidRPr="00B54ED6">
        <w:rPr>
          <w:rFonts w:cstheme="minorHAnsi"/>
          <w:lang w:val="sq-AL"/>
        </w:rPr>
        <w:t>rinovueshme</w:t>
      </w:r>
      <w:proofErr w:type="spellEnd"/>
      <w:r w:rsidRPr="00B54ED6">
        <w:rPr>
          <w:rFonts w:cstheme="minorHAnsi"/>
          <w:lang w:val="sq-AL"/>
        </w:rPr>
        <w:t xml:space="preserve"> </w:t>
      </w:r>
      <w:proofErr w:type="spellStart"/>
      <w:r w:rsidRPr="00B54ED6">
        <w:rPr>
          <w:rFonts w:cstheme="minorHAnsi"/>
          <w:lang w:val="sq-AL"/>
        </w:rPr>
        <w:t>jofosile</w:t>
      </w:r>
      <w:proofErr w:type="spellEnd"/>
      <w:r w:rsidRPr="00B54ED6">
        <w:rPr>
          <w:rFonts w:cstheme="minorHAnsi"/>
          <w:lang w:val="sq-AL"/>
        </w:rPr>
        <w:t xml:space="preserve">, konkretisht era, dielli, energjia </w:t>
      </w:r>
      <w:proofErr w:type="spellStart"/>
      <w:r w:rsidRPr="00B54ED6">
        <w:rPr>
          <w:rFonts w:cstheme="minorHAnsi"/>
          <w:lang w:val="sq-AL"/>
        </w:rPr>
        <w:t>aerotermike</w:t>
      </w:r>
      <w:proofErr w:type="spellEnd"/>
      <w:r w:rsidRPr="00B54ED6">
        <w:rPr>
          <w:rFonts w:cstheme="minorHAnsi"/>
          <w:lang w:val="sq-AL"/>
        </w:rPr>
        <w:t xml:space="preserve">, energjia </w:t>
      </w:r>
      <w:proofErr w:type="spellStart"/>
      <w:r w:rsidRPr="00B54ED6">
        <w:rPr>
          <w:rFonts w:cstheme="minorHAnsi"/>
          <w:lang w:val="sq-AL"/>
        </w:rPr>
        <w:t>gjeotermike</w:t>
      </w:r>
      <w:proofErr w:type="spellEnd"/>
      <w:r w:rsidRPr="00B54ED6">
        <w:rPr>
          <w:rFonts w:cstheme="minorHAnsi"/>
          <w:lang w:val="sq-AL"/>
        </w:rPr>
        <w:t xml:space="preserve">, energjia </w:t>
      </w:r>
      <w:proofErr w:type="spellStart"/>
      <w:r w:rsidRPr="00B54ED6">
        <w:rPr>
          <w:rFonts w:cstheme="minorHAnsi"/>
          <w:lang w:val="sq-AL"/>
        </w:rPr>
        <w:t>hidrotermike</w:t>
      </w:r>
      <w:proofErr w:type="spellEnd"/>
      <w:r w:rsidRPr="00B54ED6">
        <w:rPr>
          <w:rFonts w:cstheme="minorHAnsi"/>
          <w:lang w:val="sq-AL"/>
        </w:rPr>
        <w:t xml:space="preserve"> dhe energjia e oqeaneve, energjia hidrike, biomasa, gazi i grumbulluar në </w:t>
      </w:r>
      <w:proofErr w:type="spellStart"/>
      <w:r w:rsidRPr="00B54ED6">
        <w:rPr>
          <w:rFonts w:cstheme="minorHAnsi"/>
          <w:lang w:val="sq-AL"/>
        </w:rPr>
        <w:t>landfille</w:t>
      </w:r>
      <w:proofErr w:type="spellEnd"/>
      <w:r w:rsidRPr="00B54ED6">
        <w:rPr>
          <w:rFonts w:cstheme="minorHAnsi"/>
          <w:lang w:val="sq-AL"/>
        </w:rPr>
        <w:t xml:space="preserve">, gazi, që grumbullohet nga trajtimi i ujërave të zeza dhe </w:t>
      </w:r>
      <w:proofErr w:type="spellStart"/>
      <w:r w:rsidRPr="00B54ED6">
        <w:rPr>
          <w:rFonts w:cstheme="minorHAnsi"/>
          <w:lang w:val="sq-AL"/>
        </w:rPr>
        <w:t>biogazet</w:t>
      </w:r>
      <w:proofErr w:type="spellEnd"/>
      <w:r w:rsidRPr="00B54ED6">
        <w:rPr>
          <w:rFonts w:cstheme="minorHAnsi"/>
          <w:lang w:val="sq-AL"/>
        </w:rPr>
        <w:t xml:space="preserve">; </w:t>
      </w:r>
    </w:p>
    <w:p w:rsidR="00AE4595" w:rsidRPr="00B54ED6" w:rsidRDefault="00AE4595" w:rsidP="00B54ED6">
      <w:pPr>
        <w:jc w:val="both"/>
        <w:rPr>
          <w:rFonts w:cstheme="minorHAnsi"/>
          <w:lang w:val="sq-AL"/>
        </w:rPr>
      </w:pPr>
      <w:r w:rsidRPr="00B54ED6">
        <w:rPr>
          <w:rFonts w:cstheme="minorHAnsi"/>
          <w:b/>
          <w:lang w:val="sq-AL"/>
        </w:rPr>
        <w:t>de-energjizimin</w:t>
      </w:r>
      <w:r w:rsidR="00221C79" w:rsidRPr="00B54ED6">
        <w:rPr>
          <w:rFonts w:cstheme="minorHAnsi"/>
          <w:b/>
          <w:lang w:val="sq-AL"/>
        </w:rPr>
        <w:t xml:space="preserve"> </w:t>
      </w:r>
      <w:r w:rsidRPr="00B54ED6">
        <w:rPr>
          <w:rFonts w:cstheme="minorHAnsi"/>
          <w:lang w:val="sq-AL"/>
        </w:rPr>
        <w:t>- heqja e tensionit në pikën e kyçjes së lidhjes me sistemin e transmetimit dhe nga rrjeti i tij brendshëm dhe pajisjet ndihmëse të përdoruesit të sistemit të transmetimit;</w:t>
      </w:r>
    </w:p>
    <w:p w:rsidR="00AE4595" w:rsidRPr="00B54ED6" w:rsidRDefault="00AE4595" w:rsidP="00B54ED6">
      <w:pPr>
        <w:jc w:val="both"/>
        <w:rPr>
          <w:rFonts w:cstheme="minorHAnsi"/>
          <w:lang w:val="sq-AL"/>
        </w:rPr>
      </w:pPr>
      <w:proofErr w:type="spellStart"/>
      <w:r w:rsidRPr="00B54ED6">
        <w:rPr>
          <w:rFonts w:cstheme="minorHAnsi"/>
          <w:b/>
          <w:lang w:val="sq-AL"/>
        </w:rPr>
        <w:t>derogim</w:t>
      </w:r>
      <w:proofErr w:type="spellEnd"/>
      <w:r w:rsidR="00221C79" w:rsidRPr="00B54ED6">
        <w:rPr>
          <w:rFonts w:cstheme="minorHAnsi"/>
          <w:b/>
          <w:lang w:val="sq-AL"/>
        </w:rPr>
        <w:t xml:space="preserve"> </w:t>
      </w:r>
      <w:r w:rsidRPr="00B54ED6">
        <w:rPr>
          <w:rFonts w:cstheme="minorHAnsi"/>
          <w:lang w:val="sq-AL"/>
        </w:rPr>
        <w:t>- pezullimi i pjesshëm i një apo disa dispozitave të kodit dhe/apo shtyrja e zbatimit të tyre për një afat të caktuar kohor, apo lejimi i mos zbatimit të një dispozite specifike për shkak të rrethanave, me miratim të rregullatorit;</w:t>
      </w:r>
    </w:p>
    <w:p w:rsidR="00AE4595" w:rsidRPr="00B54ED6" w:rsidRDefault="003D695C" w:rsidP="00B54ED6">
      <w:pPr>
        <w:jc w:val="both"/>
        <w:rPr>
          <w:rFonts w:cstheme="minorHAnsi"/>
          <w:lang w:val="sq-AL"/>
        </w:rPr>
      </w:pPr>
      <w:proofErr w:type="spellStart"/>
      <w:r w:rsidRPr="00B54ED6">
        <w:rPr>
          <w:rFonts w:cstheme="minorHAnsi"/>
          <w:b/>
          <w:lang w:val="sq-AL"/>
        </w:rPr>
        <w:t>dispeçerim</w:t>
      </w:r>
      <w:proofErr w:type="spellEnd"/>
      <w:r w:rsidRPr="00B54ED6">
        <w:rPr>
          <w:rFonts w:cstheme="minorHAnsi"/>
          <w:lang w:val="sq-AL"/>
        </w:rPr>
        <w:t xml:space="preserve"> -</w:t>
      </w:r>
      <w:r w:rsidR="00AE4595" w:rsidRPr="00B54ED6">
        <w:rPr>
          <w:rFonts w:cstheme="minorHAnsi"/>
          <w:lang w:val="sq-AL"/>
        </w:rPr>
        <w:t xml:space="preserve"> veprimtaria e kryer nga OST, që konsiston në menaxhimin në kohë reale të flukseve të energjisë elektrike dhe zbatimin e masave të nevojshme për operimin e bashkërenduar të komponentëve të sistemit elektroenergjetik, përfshirë centralet prodhuese, rrjetin e transmetimit dhe shërbimet ndihmëse të nevojshme për operimin e sistemit;</w:t>
      </w:r>
    </w:p>
    <w:p w:rsidR="00AE4595" w:rsidRPr="00B54ED6" w:rsidRDefault="00AE4595" w:rsidP="00B54ED6">
      <w:pPr>
        <w:jc w:val="both"/>
        <w:rPr>
          <w:rFonts w:cstheme="minorHAnsi"/>
          <w:lang w:val="sq-AL"/>
        </w:rPr>
      </w:pPr>
      <w:r w:rsidRPr="00B54ED6">
        <w:rPr>
          <w:rFonts w:cstheme="minorHAnsi"/>
          <w:b/>
          <w:lang w:val="sq-AL"/>
        </w:rPr>
        <w:t>forcë madhore</w:t>
      </w:r>
      <w:r w:rsidR="003D695C" w:rsidRPr="00B54ED6">
        <w:rPr>
          <w:rFonts w:cstheme="minorHAnsi"/>
          <w:b/>
          <w:lang w:val="sq-AL"/>
        </w:rPr>
        <w:t xml:space="preserve"> </w:t>
      </w:r>
      <w:r w:rsidRPr="00B54ED6">
        <w:rPr>
          <w:rFonts w:cstheme="minorHAnsi"/>
          <w:lang w:val="sq-AL"/>
        </w:rPr>
        <w:tab/>
        <w:t xml:space="preserve">- një akt ose ngjarje natyrore apo shoqërore, si tërmetet, rrufetë, ciklonet, përmbytjet, shpërthimet vullkanike, zjarret ose luftërat, konfliktet e armatosura, kryengritjet, veprime terroriste ose ushtarake, të cilat pengojnë të licencuarin të përmbushë detyrimet e tij sipas licencës, si dhe akte apo ngjarje të tjera që janë përtej kontrollit të arsyeshëm dhe që nuk kanë ardhur për faj të </w:t>
      </w:r>
      <w:proofErr w:type="spellStart"/>
      <w:r w:rsidRPr="00B54ED6">
        <w:rPr>
          <w:rFonts w:cstheme="minorHAnsi"/>
          <w:lang w:val="sq-AL"/>
        </w:rPr>
        <w:t>të</w:t>
      </w:r>
      <w:proofErr w:type="spellEnd"/>
      <w:r w:rsidRPr="00B54ED6">
        <w:rPr>
          <w:rFonts w:cstheme="minorHAnsi"/>
          <w:lang w:val="sq-AL"/>
        </w:rPr>
        <w:t xml:space="preserve"> licencuarit dhe i licencuari nuk ka pasur mundësi të shmangë një akt ose ngjarje të tillë nëpërmjet ushtrimit të vullnetit, përpjekjeve, aftësive dhe kujdesit të tij të arsyeshëm;</w:t>
      </w:r>
    </w:p>
    <w:p w:rsidR="00AE4595" w:rsidRPr="00B54ED6" w:rsidRDefault="00AE4595" w:rsidP="00B54ED6">
      <w:pPr>
        <w:jc w:val="both"/>
        <w:rPr>
          <w:rFonts w:cstheme="minorHAnsi"/>
          <w:lang w:val="sq-AL"/>
        </w:rPr>
      </w:pPr>
      <w:r w:rsidRPr="00B54ED6">
        <w:rPr>
          <w:rFonts w:cstheme="minorHAnsi"/>
          <w:b/>
          <w:lang w:val="sq-AL"/>
        </w:rPr>
        <w:t>Kodi i Transmetimit</w:t>
      </w:r>
      <w:r w:rsidR="003D695C" w:rsidRPr="00B54ED6">
        <w:rPr>
          <w:rFonts w:cstheme="minorHAnsi"/>
          <w:b/>
          <w:lang w:val="sq-AL"/>
        </w:rPr>
        <w:t xml:space="preserve"> </w:t>
      </w:r>
      <w:r w:rsidRPr="00B54ED6">
        <w:rPr>
          <w:rFonts w:cstheme="minorHAnsi"/>
          <w:lang w:val="sq-AL"/>
        </w:rPr>
        <w:t>- tërësia e rregullave teknike, të cilat rregullojnë operimin e sistemit të transmetimit, si dhe përcaktojnë kushtet e shërbimit që ofrohen nga OST ndaj përdoruesve të sistemit të transmetimit, në përputhje me rregullat e ENTSO-E;</w:t>
      </w:r>
    </w:p>
    <w:p w:rsidR="00AE4595" w:rsidRPr="00B54ED6" w:rsidRDefault="00C426C9" w:rsidP="00B54ED6">
      <w:pPr>
        <w:jc w:val="both"/>
        <w:rPr>
          <w:rFonts w:cstheme="minorHAnsi"/>
          <w:lang w:val="sq-AL"/>
        </w:rPr>
      </w:pPr>
      <w:r w:rsidRPr="00B54ED6">
        <w:rPr>
          <w:rFonts w:cstheme="minorHAnsi"/>
          <w:b/>
          <w:lang w:val="sq-AL"/>
        </w:rPr>
        <w:t>ENTSO-E</w:t>
      </w:r>
      <w:r w:rsidR="00AE4595" w:rsidRPr="00B54ED6">
        <w:rPr>
          <w:rFonts w:cstheme="minorHAnsi"/>
          <w:b/>
          <w:lang w:val="sq-AL"/>
        </w:rPr>
        <w:t xml:space="preserve"> </w:t>
      </w:r>
      <w:r w:rsidR="00AE4595" w:rsidRPr="00B54ED6">
        <w:rPr>
          <w:rFonts w:cstheme="minorHAnsi"/>
          <w:lang w:val="sq-AL"/>
        </w:rPr>
        <w:t>- (</w:t>
      </w:r>
      <w:proofErr w:type="spellStart"/>
      <w:r w:rsidR="00AE4595" w:rsidRPr="00B54ED6">
        <w:rPr>
          <w:rFonts w:cstheme="minorHAnsi"/>
          <w:lang w:val="sq-AL"/>
        </w:rPr>
        <w:t>European</w:t>
      </w:r>
      <w:proofErr w:type="spellEnd"/>
      <w:r w:rsidR="00AE4595" w:rsidRPr="00B54ED6">
        <w:rPr>
          <w:rFonts w:cstheme="minorHAnsi"/>
          <w:lang w:val="sq-AL"/>
        </w:rPr>
        <w:t xml:space="preserve"> </w:t>
      </w:r>
      <w:proofErr w:type="spellStart"/>
      <w:r w:rsidR="00AE4595" w:rsidRPr="00B54ED6">
        <w:rPr>
          <w:rFonts w:cstheme="minorHAnsi"/>
          <w:lang w:val="sq-AL"/>
        </w:rPr>
        <w:t>Network</w:t>
      </w:r>
      <w:proofErr w:type="spellEnd"/>
      <w:r w:rsidR="00AE4595" w:rsidRPr="00B54ED6">
        <w:rPr>
          <w:rFonts w:cstheme="minorHAnsi"/>
          <w:lang w:val="sq-AL"/>
        </w:rPr>
        <w:t xml:space="preserve"> </w:t>
      </w:r>
      <w:proofErr w:type="spellStart"/>
      <w:r w:rsidR="00AE4595" w:rsidRPr="00B54ED6">
        <w:rPr>
          <w:rFonts w:cstheme="minorHAnsi"/>
          <w:lang w:val="sq-AL"/>
        </w:rPr>
        <w:t>of</w:t>
      </w:r>
      <w:proofErr w:type="spellEnd"/>
      <w:r w:rsidR="00AE4595" w:rsidRPr="00B54ED6">
        <w:rPr>
          <w:rFonts w:cstheme="minorHAnsi"/>
          <w:lang w:val="sq-AL"/>
        </w:rPr>
        <w:t xml:space="preserve"> </w:t>
      </w:r>
      <w:proofErr w:type="spellStart"/>
      <w:r w:rsidR="00AE4595" w:rsidRPr="00B54ED6">
        <w:rPr>
          <w:rFonts w:cstheme="minorHAnsi"/>
          <w:lang w:val="sq-AL"/>
        </w:rPr>
        <w:t>Transmission</w:t>
      </w:r>
      <w:proofErr w:type="spellEnd"/>
      <w:r w:rsidR="00AE4595" w:rsidRPr="00B54ED6">
        <w:rPr>
          <w:rFonts w:cstheme="minorHAnsi"/>
          <w:lang w:val="sq-AL"/>
        </w:rPr>
        <w:t xml:space="preserve"> </w:t>
      </w:r>
      <w:proofErr w:type="spellStart"/>
      <w:r w:rsidR="00AE4595" w:rsidRPr="00B54ED6">
        <w:rPr>
          <w:rFonts w:cstheme="minorHAnsi"/>
          <w:lang w:val="sq-AL"/>
        </w:rPr>
        <w:t>System</w:t>
      </w:r>
      <w:proofErr w:type="spellEnd"/>
      <w:r w:rsidR="00AE4595" w:rsidRPr="00B54ED6">
        <w:rPr>
          <w:rFonts w:cstheme="minorHAnsi"/>
          <w:lang w:val="sq-AL"/>
        </w:rPr>
        <w:t xml:space="preserve"> </w:t>
      </w:r>
      <w:proofErr w:type="spellStart"/>
      <w:r w:rsidR="00AE4595" w:rsidRPr="00B54ED6">
        <w:rPr>
          <w:rFonts w:cstheme="minorHAnsi"/>
          <w:lang w:val="sq-AL"/>
        </w:rPr>
        <w:t>Operators</w:t>
      </w:r>
      <w:proofErr w:type="spellEnd"/>
      <w:r w:rsidR="00AE4595" w:rsidRPr="00B54ED6">
        <w:rPr>
          <w:rFonts w:cstheme="minorHAnsi"/>
          <w:lang w:val="sq-AL"/>
        </w:rPr>
        <w:t xml:space="preserve"> </w:t>
      </w:r>
      <w:proofErr w:type="spellStart"/>
      <w:r w:rsidR="00AE4595" w:rsidRPr="00B54ED6">
        <w:rPr>
          <w:rFonts w:cstheme="minorHAnsi"/>
          <w:lang w:val="sq-AL"/>
        </w:rPr>
        <w:t>for</w:t>
      </w:r>
      <w:proofErr w:type="spellEnd"/>
      <w:r w:rsidR="00AE4595" w:rsidRPr="00B54ED6">
        <w:rPr>
          <w:rFonts w:cstheme="minorHAnsi"/>
          <w:lang w:val="sq-AL"/>
        </w:rPr>
        <w:t xml:space="preserve"> </w:t>
      </w:r>
      <w:proofErr w:type="spellStart"/>
      <w:r w:rsidR="00AE4595" w:rsidRPr="00B54ED6">
        <w:rPr>
          <w:rFonts w:cstheme="minorHAnsi"/>
          <w:lang w:val="sq-AL"/>
        </w:rPr>
        <w:t>Electricity</w:t>
      </w:r>
      <w:proofErr w:type="spellEnd"/>
      <w:r w:rsidR="00AE4595" w:rsidRPr="00B54ED6">
        <w:rPr>
          <w:rFonts w:cstheme="minorHAnsi"/>
          <w:lang w:val="sq-AL"/>
        </w:rPr>
        <w:t xml:space="preserve">)” është Rrjeti </w:t>
      </w:r>
      <w:proofErr w:type="spellStart"/>
      <w:r w:rsidR="00AE4595" w:rsidRPr="00B54ED6">
        <w:rPr>
          <w:rFonts w:cstheme="minorHAnsi"/>
          <w:lang w:val="sq-AL"/>
        </w:rPr>
        <w:t>Europian</w:t>
      </w:r>
      <w:proofErr w:type="spellEnd"/>
      <w:r w:rsidR="00AE4595" w:rsidRPr="00B54ED6">
        <w:rPr>
          <w:rFonts w:cstheme="minorHAnsi"/>
          <w:lang w:val="sq-AL"/>
        </w:rPr>
        <w:t xml:space="preserve"> i Operatorëve të Sistemit të Transmetimit të Energjisë Elektrike</w:t>
      </w:r>
      <w:r w:rsidRPr="00B54ED6">
        <w:rPr>
          <w:rFonts w:cstheme="minorHAnsi"/>
          <w:lang w:val="sq-AL"/>
        </w:rPr>
        <w:t>;</w:t>
      </w:r>
    </w:p>
    <w:p w:rsidR="00AE4595" w:rsidRPr="00B54ED6" w:rsidRDefault="00AE4595" w:rsidP="00B54ED6">
      <w:pPr>
        <w:jc w:val="both"/>
        <w:rPr>
          <w:rFonts w:cstheme="minorHAnsi"/>
          <w:lang w:val="sq-AL"/>
        </w:rPr>
      </w:pPr>
      <w:r w:rsidRPr="00B54ED6">
        <w:rPr>
          <w:rFonts w:cstheme="minorHAnsi"/>
          <w:b/>
          <w:lang w:val="sq-AL"/>
        </w:rPr>
        <w:t>Operatori i Sistemit të Transmetimit</w:t>
      </w:r>
      <w:r w:rsidR="00C426C9" w:rsidRPr="00B54ED6">
        <w:rPr>
          <w:rFonts w:cstheme="minorHAnsi"/>
          <w:b/>
          <w:lang w:val="sq-AL"/>
        </w:rPr>
        <w:t xml:space="preserve"> </w:t>
      </w:r>
      <w:r w:rsidRPr="00B54ED6">
        <w:rPr>
          <w:rFonts w:cstheme="minorHAnsi"/>
          <w:b/>
          <w:lang w:val="sq-AL"/>
        </w:rPr>
        <w:t>ose OST</w:t>
      </w:r>
      <w:r w:rsidRPr="00B54ED6">
        <w:rPr>
          <w:rFonts w:cstheme="minorHAnsi"/>
          <w:lang w:val="sq-AL"/>
        </w:rPr>
        <w:t xml:space="preserve"> </w:t>
      </w:r>
      <w:r w:rsidR="00C426C9" w:rsidRPr="00B54ED6">
        <w:rPr>
          <w:rFonts w:cstheme="minorHAnsi"/>
          <w:lang w:val="sq-AL"/>
        </w:rPr>
        <w:t xml:space="preserve">- </w:t>
      </w:r>
      <w:r w:rsidRPr="00B54ED6">
        <w:rPr>
          <w:rFonts w:cstheme="minorHAnsi"/>
          <w:lang w:val="sq-AL"/>
        </w:rPr>
        <w:t xml:space="preserve">është personi juridik, përgjegjës për operimin, mirëmbajtjen dhe zhvillimin e sistemit të transmetimit, duke përfshirë </w:t>
      </w:r>
      <w:proofErr w:type="spellStart"/>
      <w:r w:rsidRPr="00B54ED6">
        <w:rPr>
          <w:rFonts w:cstheme="minorHAnsi"/>
          <w:lang w:val="sq-AL"/>
        </w:rPr>
        <w:t>interkoneksionet</w:t>
      </w:r>
      <w:proofErr w:type="spellEnd"/>
      <w:r w:rsidRPr="00B54ED6">
        <w:rPr>
          <w:rFonts w:cstheme="minorHAnsi"/>
          <w:lang w:val="sq-AL"/>
        </w:rPr>
        <w:t xml:space="preserve"> me sistemet e tjera ndërkufitare, për të siguruar aftësinë afatgjatë të sistemit për plotësimin e kërkesave të arsyeshme për transmetimin e energjisë elektrike;</w:t>
      </w:r>
    </w:p>
    <w:p w:rsidR="00AE4595" w:rsidRPr="00B54ED6" w:rsidRDefault="00C426C9" w:rsidP="00B54ED6">
      <w:pPr>
        <w:jc w:val="both"/>
        <w:rPr>
          <w:rFonts w:cstheme="minorHAnsi"/>
          <w:lang w:val="sq-AL"/>
        </w:rPr>
      </w:pPr>
      <w:r w:rsidRPr="00B54ED6">
        <w:rPr>
          <w:rFonts w:cstheme="minorHAnsi"/>
          <w:b/>
          <w:lang w:val="sq-AL"/>
        </w:rPr>
        <w:t xml:space="preserve">përdorues </w:t>
      </w:r>
      <w:r w:rsidR="00AE4595" w:rsidRPr="00B54ED6">
        <w:rPr>
          <w:rFonts w:cstheme="minorHAnsi"/>
          <w:lang w:val="sq-AL"/>
        </w:rPr>
        <w:t>- janë personat fizikë ose juridikë, të cilët furnizojnë ose furnizohen me energji elektrike nëpërmjet sistemit të transmetimit ose të shpërndarjes;</w:t>
      </w:r>
    </w:p>
    <w:p w:rsidR="00AE4595" w:rsidRPr="00B54ED6" w:rsidRDefault="00AE4595" w:rsidP="00B54ED6">
      <w:pPr>
        <w:jc w:val="both"/>
        <w:rPr>
          <w:rFonts w:cstheme="minorHAnsi"/>
          <w:lang w:val="sq-AL"/>
        </w:rPr>
      </w:pPr>
      <w:r w:rsidRPr="00B54ED6">
        <w:rPr>
          <w:rFonts w:cstheme="minorHAnsi"/>
          <w:b/>
          <w:lang w:val="sq-AL"/>
        </w:rPr>
        <w:t>rregullatori</w:t>
      </w:r>
      <w:r w:rsidR="00C426C9" w:rsidRPr="00B54ED6">
        <w:rPr>
          <w:rFonts w:cstheme="minorHAnsi"/>
          <w:b/>
          <w:lang w:val="sq-AL"/>
        </w:rPr>
        <w:t xml:space="preserve"> </w:t>
      </w:r>
      <w:r w:rsidRPr="00B54ED6">
        <w:rPr>
          <w:rFonts w:cstheme="minorHAnsi"/>
          <w:lang w:val="sq-AL"/>
        </w:rPr>
        <w:t>- autoriteti rregullator i sektorit të energjisë elektrike dhe gazit natyror, i cili funksionon në përputhje me ligjet përkatës;</w:t>
      </w:r>
    </w:p>
    <w:p w:rsidR="00AE4595" w:rsidRPr="00B54ED6" w:rsidRDefault="00AE4595" w:rsidP="00B54ED6">
      <w:pPr>
        <w:jc w:val="both"/>
        <w:rPr>
          <w:rFonts w:cstheme="minorHAnsi"/>
          <w:lang w:val="sq-AL"/>
        </w:rPr>
      </w:pPr>
      <w:r w:rsidRPr="00B54ED6">
        <w:rPr>
          <w:rFonts w:cstheme="minorHAnsi"/>
          <w:b/>
          <w:lang w:val="sq-AL"/>
        </w:rPr>
        <w:t>shkëputjen e lidhjes</w:t>
      </w:r>
      <w:r w:rsidR="00C426C9" w:rsidRPr="00B54ED6">
        <w:rPr>
          <w:rFonts w:cstheme="minorHAnsi"/>
          <w:b/>
          <w:lang w:val="sq-AL"/>
        </w:rPr>
        <w:t xml:space="preserve"> </w:t>
      </w:r>
      <w:r w:rsidRPr="00B54ED6">
        <w:rPr>
          <w:rFonts w:cstheme="minorHAnsi"/>
          <w:lang w:val="sq-AL"/>
        </w:rPr>
        <w:t>- akti fizik i ndarjes-shkyçjes së sistemeve/objekteve të përdoruesit të rrjetit të transmetimit nga sistemi i transmetimit;</w:t>
      </w:r>
    </w:p>
    <w:p w:rsidR="00AE4595" w:rsidRPr="00B54ED6" w:rsidRDefault="00CB0F57" w:rsidP="00B54ED6">
      <w:pPr>
        <w:jc w:val="both"/>
        <w:rPr>
          <w:rFonts w:cstheme="minorHAnsi"/>
          <w:lang w:val="sq-AL"/>
        </w:rPr>
      </w:pPr>
      <w:r w:rsidRPr="00B54ED6">
        <w:rPr>
          <w:rFonts w:cstheme="minorHAnsi"/>
          <w:b/>
          <w:lang w:val="sq-AL"/>
        </w:rPr>
        <w:t xml:space="preserve">sistemi elektroenergjetik </w:t>
      </w:r>
      <w:r w:rsidR="00AE4595" w:rsidRPr="00B54ED6">
        <w:rPr>
          <w:rFonts w:cstheme="minorHAnsi"/>
          <w:lang w:val="sq-AL"/>
        </w:rPr>
        <w:t>- një sistem i ndërlidhur, i përbërë nga centralet elektrike, linjat elektrike, nënstacionet dhe pajisjet e transmetimit e shpërndarjes, me qëllim transmetimin apo shpërndarjen e energjisë elektrike te klientët;</w:t>
      </w:r>
    </w:p>
    <w:p w:rsidR="00282234" w:rsidRDefault="00AE4595" w:rsidP="00B54ED6">
      <w:pPr>
        <w:jc w:val="both"/>
        <w:rPr>
          <w:rFonts w:cstheme="minorHAnsi"/>
          <w:lang w:val="sq-AL"/>
        </w:rPr>
      </w:pPr>
      <w:r w:rsidRPr="00B54ED6">
        <w:rPr>
          <w:rFonts w:cstheme="minorHAnsi"/>
          <w:b/>
          <w:lang w:val="sq-AL"/>
        </w:rPr>
        <w:lastRenderedPageBreak/>
        <w:t>sistemi i</w:t>
      </w:r>
      <w:r w:rsidR="00CB0F57" w:rsidRPr="00B54ED6">
        <w:rPr>
          <w:rFonts w:cstheme="minorHAnsi"/>
          <w:b/>
          <w:lang w:val="sq-AL"/>
        </w:rPr>
        <w:t xml:space="preserve"> transmetimit </w:t>
      </w:r>
      <w:r w:rsidRPr="00B54ED6">
        <w:rPr>
          <w:rFonts w:cstheme="minorHAnsi"/>
          <w:lang w:val="sq-AL"/>
        </w:rPr>
        <w:t>- sistemi i përdorur për transmetimin e energjisë elektrike në tension të lartë dhe shumë të lartë, i lidhur në paralel me sistemet e vendeve të tjera, që përfshin midis të tjerave linjat, strukturat mbështetëse, pajisjet transformuese dhe kyçëse/</w:t>
      </w:r>
      <w:proofErr w:type="spellStart"/>
      <w:r w:rsidRPr="00B54ED6">
        <w:rPr>
          <w:rFonts w:cstheme="minorHAnsi"/>
          <w:lang w:val="sq-AL"/>
        </w:rPr>
        <w:t>shkyçëse</w:t>
      </w:r>
      <w:proofErr w:type="spellEnd"/>
      <w:r w:rsidRPr="00B54ED6">
        <w:rPr>
          <w:rFonts w:cstheme="minorHAnsi"/>
          <w:lang w:val="sq-AL"/>
        </w:rPr>
        <w:t xml:space="preserve"> për lëvrimin e energjisë elektrike te klientët ose në rrjetin e shpërndarjes, pa përfshirë furnizimin;</w:t>
      </w:r>
    </w:p>
    <w:p w:rsidR="00282234" w:rsidRDefault="00282234" w:rsidP="00282234">
      <w:pPr>
        <w:rPr>
          <w:lang w:val="sq-AL"/>
        </w:rPr>
      </w:pPr>
      <w:r>
        <w:rPr>
          <w:lang w:val="sq-AL"/>
        </w:rPr>
        <w:br w:type="page"/>
      </w:r>
    </w:p>
    <w:p w:rsidR="00282234" w:rsidRDefault="00282234" w:rsidP="00282234">
      <w:pPr>
        <w:pStyle w:val="Heading1"/>
        <w:jc w:val="both"/>
        <w:rPr>
          <w:rFonts w:asciiTheme="minorHAnsi" w:hAnsiTheme="minorHAnsi" w:cstheme="minorHAnsi"/>
        </w:rPr>
      </w:pPr>
      <w:proofErr w:type="spellStart"/>
      <w:r w:rsidRPr="00282234">
        <w:rPr>
          <w:rFonts w:asciiTheme="minorHAnsi" w:hAnsiTheme="minorHAnsi" w:cstheme="minorHAnsi"/>
        </w:rPr>
        <w:lastRenderedPageBreak/>
        <w:t>Shkurtime</w:t>
      </w:r>
      <w:proofErr w:type="spellEnd"/>
      <w:r w:rsidRPr="00282234">
        <w:rPr>
          <w:rFonts w:asciiTheme="minorHAnsi" w:hAnsiTheme="minorHAnsi" w:cstheme="minorHAnsi"/>
        </w:rPr>
        <w:t xml:space="preserve"> </w:t>
      </w:r>
      <w:proofErr w:type="spellStart"/>
      <w:r w:rsidRPr="00282234">
        <w:rPr>
          <w:rFonts w:asciiTheme="minorHAnsi" w:hAnsiTheme="minorHAnsi" w:cstheme="minorHAnsi"/>
        </w:rPr>
        <w:t>dhe</w:t>
      </w:r>
      <w:proofErr w:type="spellEnd"/>
      <w:r w:rsidRPr="00282234">
        <w:rPr>
          <w:rFonts w:asciiTheme="minorHAnsi" w:hAnsiTheme="minorHAnsi" w:cstheme="minorHAnsi"/>
        </w:rPr>
        <w:t xml:space="preserve"> </w:t>
      </w:r>
      <w:proofErr w:type="spellStart"/>
      <w:r w:rsidRPr="00282234">
        <w:rPr>
          <w:rFonts w:asciiTheme="minorHAnsi" w:hAnsiTheme="minorHAnsi" w:cstheme="minorHAnsi"/>
        </w:rPr>
        <w:t>akronime</w:t>
      </w:r>
      <w:proofErr w:type="spellEnd"/>
    </w:p>
    <w:p w:rsidR="00282234" w:rsidRPr="00282234" w:rsidRDefault="00282234" w:rsidP="00282234"/>
    <w:tbl>
      <w:tblPr>
        <w:tblStyle w:val="TableGrid"/>
        <w:tblW w:w="0" w:type="auto"/>
        <w:tblInd w:w="0" w:type="dxa"/>
        <w:tblLook w:val="04A0" w:firstRow="1" w:lastRow="0" w:firstColumn="1" w:lastColumn="0" w:noHBand="0" w:noVBand="1"/>
      </w:tblPr>
      <w:tblGrid>
        <w:gridCol w:w="2399"/>
        <w:gridCol w:w="6095"/>
      </w:tblGrid>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Shkurtimi, akronimi</w:t>
            </w:r>
          </w:p>
        </w:tc>
        <w:tc>
          <w:tcPr>
            <w:tcW w:w="6095" w:type="dxa"/>
            <w:tcBorders>
              <w:top w:val="single" w:sz="4" w:space="0" w:color="auto"/>
              <w:left w:val="single" w:sz="4" w:space="0" w:color="auto"/>
              <w:bottom w:val="single" w:sz="4" w:space="0" w:color="auto"/>
              <w:right w:val="single" w:sz="4" w:space="0" w:color="auto"/>
            </w:tcBorders>
          </w:tcPr>
          <w:p w:rsidR="00282234" w:rsidRDefault="00282234">
            <w:pPr>
              <w:jc w:val="center"/>
              <w:rPr>
                <w:rFonts w:cstheme="minorHAnsi"/>
                <w:sz w:val="24"/>
                <w:szCs w:val="24"/>
                <w:lang w:val="sq-AL"/>
              </w:rPr>
            </w:pP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OST</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Operatori i Sistemit të Transmetimit</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ENTSO-E</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Rrjeti Evropian i Operatorëve të Sistemit të Transmetimit për Energjinë Elektrike</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EU; BE</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Bashkimi Evropian</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SOGL</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eastAsia="Arial Unicode MS" w:cstheme="minorHAnsi"/>
                <w:sz w:val="24"/>
                <w:szCs w:val="24"/>
                <w:lang w:val="sq-AL"/>
              </w:rPr>
              <w:t>Udhëzuesi i Operimit të Sistemit</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OSSH</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Operatori i Sistemit të Shpërndarjes</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eastAsia="Calibri" w:cstheme="minorHAnsi"/>
                <w:sz w:val="24"/>
                <w:szCs w:val="24"/>
                <w:lang w:val="sq-AL"/>
              </w:rPr>
              <w:t>OSMSH</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Operatori i Sistemit të Mbyllur të Shpërndarjes</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SGU</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Përdorues i Rëndësishëm i Rrjetit</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RES, BRE</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 xml:space="preserve">Burimet e </w:t>
            </w:r>
            <w:proofErr w:type="spellStart"/>
            <w:r>
              <w:rPr>
                <w:rFonts w:cstheme="minorHAnsi"/>
                <w:sz w:val="24"/>
                <w:szCs w:val="24"/>
                <w:lang w:val="sq-AL"/>
              </w:rPr>
              <w:t>Rinovueshme</w:t>
            </w:r>
            <w:proofErr w:type="spellEnd"/>
            <w:r>
              <w:rPr>
                <w:rFonts w:cstheme="minorHAnsi"/>
                <w:sz w:val="24"/>
                <w:szCs w:val="24"/>
                <w:lang w:val="sq-AL"/>
              </w:rPr>
              <w:t xml:space="preserve"> të Energjisë </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LFC</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Zona e Kontrollit Fuqi-Frekuencë</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HVDC</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Tension i Lartë i Rrymës së Vazhduar</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FCR</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Rezervat e Mbajtjes së Frekuencës</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FRR</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Rezerva e Restaurimit të frekuencës</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proofErr w:type="spellStart"/>
            <w:r>
              <w:rPr>
                <w:rFonts w:cstheme="minorHAnsi"/>
                <w:sz w:val="24"/>
                <w:szCs w:val="24"/>
                <w:lang w:val="sq-AL"/>
              </w:rPr>
              <w:t>aFRR</w:t>
            </w:r>
            <w:proofErr w:type="spellEnd"/>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 xml:space="preserve">Rezerva Automatike e Restaurimit të Frekuencës </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proofErr w:type="spellStart"/>
            <w:r>
              <w:rPr>
                <w:rFonts w:cstheme="minorHAnsi"/>
                <w:sz w:val="24"/>
                <w:szCs w:val="24"/>
                <w:lang w:val="sq-AL"/>
              </w:rPr>
              <w:t>mFRR</w:t>
            </w:r>
            <w:proofErr w:type="spellEnd"/>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 xml:space="preserve">Rezerva Manuale e Restaurimit të frekuencës </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RR</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Rezerva Zëvendësuese</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ACE</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 xml:space="preserve">Gabim i Zonës së Kontrollit </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FRP</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 xml:space="preserve">Procesi i Restaurimit të Frekuencës </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FRCE</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 xml:space="preserve">Gabimi i Kontrollit të Restaurimit të Frekuencës </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RSC</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 xml:space="preserve">Koordinator Rajonal i Sigurisë </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FCP</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Procesi i Mbajtjes së Frekuencës</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RRP</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 xml:space="preserve">Procesi i Zëvendësimit të Rezervës </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FCA</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proofErr w:type="spellStart"/>
            <w:r>
              <w:rPr>
                <w:rFonts w:eastAsia="Arial Unicode MS" w:cstheme="minorHAnsi"/>
                <w:sz w:val="24"/>
                <w:szCs w:val="24"/>
                <w:lang w:val="sq-AL"/>
              </w:rPr>
              <w:t>Alokimin</w:t>
            </w:r>
            <w:proofErr w:type="spellEnd"/>
            <w:r>
              <w:rPr>
                <w:rFonts w:eastAsia="Arial Unicode MS" w:cstheme="minorHAnsi"/>
                <w:spacing w:val="-8"/>
                <w:sz w:val="24"/>
                <w:szCs w:val="24"/>
                <w:lang w:val="sq-AL"/>
              </w:rPr>
              <w:t xml:space="preserve"> i</w:t>
            </w:r>
            <w:r>
              <w:rPr>
                <w:rFonts w:eastAsia="Arial Unicode MS" w:cstheme="minorHAnsi"/>
                <w:sz w:val="24"/>
                <w:szCs w:val="24"/>
                <w:lang w:val="sq-AL"/>
              </w:rPr>
              <w:t xml:space="preserve"> kapaciteteve ne Avance</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proofErr w:type="spellStart"/>
            <w:r>
              <w:rPr>
                <w:rFonts w:cstheme="minorHAnsi"/>
                <w:sz w:val="24"/>
                <w:szCs w:val="24"/>
                <w:lang w:val="sq-AL"/>
              </w:rPr>
              <w:t>CCRs</w:t>
            </w:r>
            <w:proofErr w:type="spellEnd"/>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eastAsia="Arial Unicode MS" w:cstheme="minorHAnsi"/>
                <w:sz w:val="24"/>
                <w:szCs w:val="24"/>
                <w:lang w:val="sq-AL"/>
              </w:rPr>
            </w:pPr>
            <w:r>
              <w:rPr>
                <w:rFonts w:cstheme="minorHAnsi"/>
                <w:sz w:val="24"/>
                <w:szCs w:val="24"/>
                <w:lang w:val="sq-AL"/>
              </w:rPr>
              <w:t>Rajonet e Llogaritjes së kapacitetit</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KORP</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 xml:space="preserve">Kërkesat Organizative, Rolet dhe Përgjegjësitë për Shkëmbimin e të Dhënave </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RAOCM</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Metodologjia për vlerësimin e rëndësisë së aseteve për koordinimin e ndërprerjeve</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CACM</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proofErr w:type="spellStart"/>
            <w:r>
              <w:rPr>
                <w:rFonts w:cstheme="minorHAnsi"/>
                <w:sz w:val="24"/>
                <w:szCs w:val="24"/>
                <w:lang w:val="sq-AL"/>
              </w:rPr>
              <w:t>Alokimi</w:t>
            </w:r>
            <w:proofErr w:type="spellEnd"/>
            <w:r>
              <w:rPr>
                <w:rFonts w:cstheme="minorHAnsi"/>
                <w:sz w:val="24"/>
                <w:szCs w:val="24"/>
                <w:lang w:val="sq-AL"/>
              </w:rPr>
              <w:t xml:space="preserve"> i Kapaciteteve dhe Menaxhimi i </w:t>
            </w:r>
            <w:proofErr w:type="spellStart"/>
            <w:r>
              <w:rPr>
                <w:rFonts w:cstheme="minorHAnsi"/>
                <w:sz w:val="24"/>
                <w:szCs w:val="24"/>
                <w:lang w:val="sq-AL"/>
              </w:rPr>
              <w:t>Konxhestioneve</w:t>
            </w:r>
            <w:proofErr w:type="spellEnd"/>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FACTS</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 xml:space="preserve">Sistemet </w:t>
            </w:r>
            <w:proofErr w:type="spellStart"/>
            <w:r>
              <w:rPr>
                <w:rFonts w:cstheme="minorHAnsi"/>
                <w:sz w:val="24"/>
                <w:szCs w:val="24"/>
                <w:lang w:val="sq-AL"/>
              </w:rPr>
              <w:t>Fleksibil</w:t>
            </w:r>
            <w:proofErr w:type="spellEnd"/>
            <w:r>
              <w:rPr>
                <w:rFonts w:cstheme="minorHAnsi"/>
                <w:sz w:val="24"/>
                <w:szCs w:val="24"/>
                <w:lang w:val="sq-AL"/>
              </w:rPr>
              <w:t xml:space="preserve"> të Transmetimit të Rrymës Alternative</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VQD</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Vlerësimi i Qëndrueshmërisë Dinamike</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NRA</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Autoritetin Rregullator Kombëtar (ERE)</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proofErr w:type="spellStart"/>
            <w:r>
              <w:rPr>
                <w:rFonts w:cstheme="minorHAnsi"/>
                <w:sz w:val="24"/>
                <w:szCs w:val="24"/>
                <w:lang w:val="sq-AL"/>
              </w:rPr>
              <w:t>MIRr</w:t>
            </w:r>
            <w:proofErr w:type="spellEnd"/>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Modeli Individual i Rrjetit</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proofErr w:type="spellStart"/>
            <w:r>
              <w:rPr>
                <w:rFonts w:cstheme="minorHAnsi"/>
                <w:sz w:val="24"/>
                <w:szCs w:val="24"/>
                <w:lang w:val="sq-AL"/>
              </w:rPr>
              <w:t>MPRr</w:t>
            </w:r>
            <w:proofErr w:type="spellEnd"/>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 xml:space="preserve">Modelin i Përbashkët i Rrjetit </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proofErr w:type="spellStart"/>
            <w:r>
              <w:rPr>
                <w:rFonts w:cstheme="minorHAnsi"/>
                <w:sz w:val="24"/>
                <w:szCs w:val="24"/>
                <w:lang w:val="sq-AL"/>
              </w:rPr>
              <w:t>MMPRr</w:t>
            </w:r>
            <w:proofErr w:type="spellEnd"/>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Metodologjia e Modelit të Përbashkët të Rrjetit</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proofErr w:type="spellStart"/>
            <w:r>
              <w:rPr>
                <w:rFonts w:cstheme="minorHAnsi"/>
                <w:sz w:val="24"/>
                <w:szCs w:val="24"/>
                <w:lang w:val="sq-AL"/>
              </w:rPr>
              <w:t>NKGj</w:t>
            </w:r>
            <w:proofErr w:type="spellEnd"/>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Ndryshimi Kryesor i Gjenerimit</w:t>
            </w:r>
          </w:p>
        </w:tc>
      </w:tr>
      <w:tr w:rsidR="00282234" w:rsidTr="00282234">
        <w:tc>
          <w:tcPr>
            <w:tcW w:w="239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AGC</w:t>
            </w:r>
          </w:p>
        </w:tc>
        <w:tc>
          <w:tcPr>
            <w:tcW w:w="609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 w:val="24"/>
                <w:szCs w:val="24"/>
                <w:lang w:val="sq-AL"/>
              </w:rPr>
            </w:pPr>
            <w:r>
              <w:rPr>
                <w:rFonts w:cstheme="minorHAnsi"/>
                <w:sz w:val="24"/>
                <w:szCs w:val="24"/>
                <w:lang w:val="sq-AL"/>
              </w:rPr>
              <w:t>Kontrolli Automatik i Gjenerimit</w:t>
            </w:r>
          </w:p>
        </w:tc>
      </w:tr>
    </w:tbl>
    <w:tbl>
      <w:tblPr>
        <w:tblStyle w:val="TableGrid"/>
        <w:tblpPr w:leftFromText="180" w:rightFromText="180" w:vertAnchor="text" w:horzAnchor="margin" w:tblpY="144"/>
        <w:tblW w:w="0" w:type="auto"/>
        <w:tblInd w:w="0" w:type="dxa"/>
        <w:tblLook w:val="04A0" w:firstRow="1" w:lastRow="0" w:firstColumn="1" w:lastColumn="0" w:noHBand="0" w:noVBand="1"/>
      </w:tblPr>
      <w:tblGrid>
        <w:gridCol w:w="2405"/>
        <w:gridCol w:w="6089"/>
      </w:tblGrid>
      <w:tr w:rsidR="00282234" w:rsidTr="00282234">
        <w:tc>
          <w:tcPr>
            <w:tcW w:w="240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rPr>
            </w:pPr>
            <w:r>
              <w:rPr>
                <w:rFonts w:cstheme="minorHAnsi"/>
              </w:rPr>
              <w:t>ERE</w:t>
            </w:r>
          </w:p>
        </w:tc>
        <w:tc>
          <w:tcPr>
            <w:tcW w:w="608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rPr>
            </w:pPr>
            <w:proofErr w:type="spellStart"/>
            <w:r>
              <w:rPr>
                <w:rFonts w:cstheme="minorHAnsi"/>
              </w:rPr>
              <w:t>Enti</w:t>
            </w:r>
            <w:proofErr w:type="spellEnd"/>
            <w:r>
              <w:rPr>
                <w:rFonts w:cstheme="minorHAnsi"/>
              </w:rPr>
              <w:t xml:space="preserve"> </w:t>
            </w:r>
            <w:proofErr w:type="spellStart"/>
            <w:r>
              <w:rPr>
                <w:rFonts w:cstheme="minorHAnsi"/>
              </w:rPr>
              <w:t>Rregullator</w:t>
            </w:r>
            <w:proofErr w:type="spellEnd"/>
            <w:r>
              <w:rPr>
                <w:rFonts w:cstheme="minorHAnsi"/>
              </w:rPr>
              <w:t xml:space="preserve"> </w:t>
            </w:r>
            <w:proofErr w:type="spellStart"/>
            <w:r>
              <w:rPr>
                <w:rFonts w:cstheme="minorHAnsi"/>
              </w:rPr>
              <w:t>i</w:t>
            </w:r>
            <w:proofErr w:type="spellEnd"/>
            <w:r>
              <w:rPr>
                <w:rFonts w:cstheme="minorHAnsi"/>
              </w:rPr>
              <w:t xml:space="preserve"> </w:t>
            </w:r>
            <w:proofErr w:type="spellStart"/>
            <w:r>
              <w:rPr>
                <w:rFonts w:cstheme="minorHAnsi"/>
              </w:rPr>
              <w:t>Energjisë</w:t>
            </w:r>
            <w:proofErr w:type="spellEnd"/>
          </w:p>
        </w:tc>
      </w:tr>
      <w:tr w:rsidR="00282234" w:rsidTr="00282234">
        <w:tc>
          <w:tcPr>
            <w:tcW w:w="240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rPr>
            </w:pPr>
            <w:proofErr w:type="spellStart"/>
            <w:r>
              <w:rPr>
                <w:rFonts w:cstheme="minorHAnsi"/>
              </w:rPr>
              <w:lastRenderedPageBreak/>
              <w:t>Kodet</w:t>
            </w:r>
            <w:proofErr w:type="spellEnd"/>
            <w:r>
              <w:rPr>
                <w:rFonts w:cstheme="minorHAnsi"/>
              </w:rPr>
              <w:t xml:space="preserve"> e </w:t>
            </w:r>
            <w:proofErr w:type="spellStart"/>
            <w:r>
              <w:rPr>
                <w:rFonts w:cstheme="minorHAnsi"/>
              </w:rPr>
              <w:t>Lidhjes</w:t>
            </w:r>
            <w:proofErr w:type="spellEnd"/>
          </w:p>
        </w:tc>
        <w:tc>
          <w:tcPr>
            <w:tcW w:w="608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szCs w:val="24"/>
              </w:rPr>
            </w:pPr>
            <w:proofErr w:type="spellStart"/>
            <w:r>
              <w:rPr>
                <w:rFonts w:cstheme="minorHAnsi"/>
                <w:szCs w:val="24"/>
              </w:rPr>
              <w:t>Nënkuptojnë</w:t>
            </w:r>
            <w:proofErr w:type="spellEnd"/>
            <w:r>
              <w:rPr>
                <w:rFonts w:cstheme="minorHAnsi"/>
                <w:szCs w:val="24"/>
              </w:rPr>
              <w:t xml:space="preserve"> </w:t>
            </w:r>
            <w:proofErr w:type="spellStart"/>
            <w:r>
              <w:rPr>
                <w:rFonts w:cstheme="minorHAnsi"/>
                <w:szCs w:val="24"/>
              </w:rPr>
              <w:t>tre</w:t>
            </w:r>
            <w:proofErr w:type="spellEnd"/>
            <w:r>
              <w:rPr>
                <w:rFonts w:cstheme="minorHAnsi"/>
                <w:szCs w:val="24"/>
              </w:rPr>
              <w:t xml:space="preserve"> </w:t>
            </w:r>
            <w:proofErr w:type="spellStart"/>
            <w:r>
              <w:rPr>
                <w:rFonts w:cstheme="minorHAnsi"/>
                <w:szCs w:val="24"/>
              </w:rPr>
              <w:t>kodet</w:t>
            </w:r>
            <w:proofErr w:type="spellEnd"/>
            <w:r>
              <w:rPr>
                <w:rFonts w:cstheme="minorHAnsi"/>
                <w:szCs w:val="24"/>
              </w:rPr>
              <w:t xml:space="preserve"> e </w:t>
            </w:r>
            <w:proofErr w:type="spellStart"/>
            <w:r>
              <w:rPr>
                <w:rFonts w:cstheme="minorHAnsi"/>
                <w:szCs w:val="24"/>
              </w:rPr>
              <w:t>lidhjes</w:t>
            </w:r>
            <w:proofErr w:type="spellEnd"/>
            <w:r>
              <w:rPr>
                <w:rFonts w:cstheme="minorHAnsi"/>
                <w:szCs w:val="24"/>
              </w:rPr>
              <w:t>:</w:t>
            </w:r>
          </w:p>
          <w:p w:rsidR="00282234" w:rsidRDefault="00282234" w:rsidP="00282234">
            <w:pPr>
              <w:pStyle w:val="ListParagraph"/>
              <w:numPr>
                <w:ilvl w:val="0"/>
                <w:numId w:val="4"/>
              </w:numPr>
              <w:spacing w:before="0" w:after="0"/>
              <w:contextualSpacing/>
            </w:pPr>
            <w:r>
              <w:t xml:space="preserve">Kodi “Kërkesat për Lidhjen me Rrjetin të Objekteve të Ngarkesës” i miratuar me Vendimin ERE </w:t>
            </w:r>
            <w:proofErr w:type="spellStart"/>
            <w:r>
              <w:rPr>
                <w:lang w:val="en-US"/>
              </w:rPr>
              <w:t>Nr</w:t>
            </w:r>
            <w:proofErr w:type="spellEnd"/>
            <w:r>
              <w:rPr>
                <w:lang w:val="en-US"/>
              </w:rPr>
              <w:t xml:space="preserve">. 128 </w:t>
            </w:r>
            <w:proofErr w:type="spellStart"/>
            <w:r>
              <w:rPr>
                <w:lang w:val="en-US"/>
              </w:rPr>
              <w:t>Datë</w:t>
            </w:r>
            <w:proofErr w:type="spellEnd"/>
            <w:r>
              <w:rPr>
                <w:lang w:val="en-US"/>
              </w:rPr>
              <w:t xml:space="preserve"> 04.06.2018</w:t>
            </w:r>
          </w:p>
          <w:p w:rsidR="00282234" w:rsidRDefault="00282234" w:rsidP="00282234">
            <w:pPr>
              <w:pStyle w:val="ListParagraph"/>
              <w:numPr>
                <w:ilvl w:val="0"/>
                <w:numId w:val="4"/>
              </w:numPr>
              <w:spacing w:before="0" w:after="0"/>
              <w:contextualSpacing/>
              <w:rPr>
                <w:szCs w:val="26"/>
              </w:rPr>
            </w:pPr>
            <w:r>
              <w:t xml:space="preserve">Kodi “Kërkesat për Lidhjen me Rrjetin të Gjeneruesve” i miratuar me   Vendimin  ERE  </w:t>
            </w:r>
            <w:proofErr w:type="spellStart"/>
            <w:r>
              <w:rPr>
                <w:lang w:val="en-US"/>
              </w:rPr>
              <w:t>Nr</w:t>
            </w:r>
            <w:proofErr w:type="spellEnd"/>
            <w:r>
              <w:rPr>
                <w:lang w:val="en-US"/>
              </w:rPr>
              <w:t xml:space="preserve">. 129 </w:t>
            </w:r>
            <w:proofErr w:type="spellStart"/>
            <w:r>
              <w:rPr>
                <w:lang w:val="en-US"/>
              </w:rPr>
              <w:t>Datë</w:t>
            </w:r>
            <w:proofErr w:type="spellEnd"/>
            <w:r>
              <w:rPr>
                <w:lang w:val="en-US"/>
              </w:rPr>
              <w:t xml:space="preserve"> 04.06.2018</w:t>
            </w:r>
          </w:p>
          <w:p w:rsidR="00282234" w:rsidRDefault="00282234" w:rsidP="00282234">
            <w:pPr>
              <w:pStyle w:val="ListParagraph"/>
              <w:numPr>
                <w:ilvl w:val="0"/>
                <w:numId w:val="4"/>
              </w:numPr>
              <w:spacing w:before="0" w:after="0"/>
              <w:contextualSpacing/>
            </w:pPr>
            <w:r>
              <w:t>Kodi  “Kërkesat Për Lidhjen Me Rrjetin Të Sistemeve Me Tension Të Lartë Me Rrymë Të Vazhduar Dhe Parqet Me Module Të Energjisë Të Lidhur Me Rrymë Të Vazhduar” i miratuar me Vendim të ERE Nr.127, datë 04.06.2018</w:t>
            </w:r>
          </w:p>
        </w:tc>
      </w:tr>
      <w:tr w:rsidR="00282234" w:rsidTr="00282234">
        <w:tc>
          <w:tcPr>
            <w:tcW w:w="240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w w:val="103"/>
              </w:rPr>
            </w:pPr>
            <w:r>
              <w:rPr>
                <w:rFonts w:cstheme="minorHAnsi"/>
              </w:rPr>
              <w:t>Black-out</w:t>
            </w:r>
          </w:p>
        </w:tc>
        <w:tc>
          <w:tcPr>
            <w:tcW w:w="608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rPr>
            </w:pPr>
            <w:proofErr w:type="spellStart"/>
            <w:r>
              <w:rPr>
                <w:rFonts w:cstheme="minorHAnsi"/>
              </w:rPr>
              <w:t>Ndërprerje</w:t>
            </w:r>
            <w:proofErr w:type="spellEnd"/>
            <w:r>
              <w:rPr>
                <w:rFonts w:cstheme="minorHAnsi"/>
              </w:rPr>
              <w:t xml:space="preserve"> (</w:t>
            </w:r>
            <w:proofErr w:type="spellStart"/>
            <w:r>
              <w:rPr>
                <w:rFonts w:cstheme="minorHAnsi"/>
              </w:rPr>
              <w:t>rënie</w:t>
            </w:r>
            <w:proofErr w:type="spellEnd"/>
            <w:r>
              <w:rPr>
                <w:rFonts w:cstheme="minorHAnsi"/>
              </w:rPr>
              <w:t xml:space="preserve"> e </w:t>
            </w:r>
            <w:proofErr w:type="spellStart"/>
            <w:r>
              <w:rPr>
                <w:rFonts w:cstheme="minorHAnsi"/>
              </w:rPr>
              <w:t>pjesshme</w:t>
            </w:r>
            <w:proofErr w:type="spellEnd"/>
            <w:r>
              <w:rPr>
                <w:rFonts w:cstheme="minorHAnsi"/>
              </w:rPr>
              <w:t xml:space="preserve"> </w:t>
            </w:r>
            <w:proofErr w:type="spellStart"/>
            <w:r>
              <w:rPr>
                <w:rFonts w:cstheme="minorHAnsi"/>
              </w:rPr>
              <w:t>ose</w:t>
            </w:r>
            <w:proofErr w:type="spellEnd"/>
            <w:r>
              <w:rPr>
                <w:rFonts w:cstheme="minorHAnsi"/>
              </w:rPr>
              <w:t xml:space="preserve"> e </w:t>
            </w:r>
            <w:proofErr w:type="spellStart"/>
            <w:r>
              <w:rPr>
                <w:rFonts w:cstheme="minorHAnsi"/>
              </w:rPr>
              <w:t>plotë</w:t>
            </w:r>
            <w:proofErr w:type="spellEnd"/>
            <w:r>
              <w:rPr>
                <w:rFonts w:cstheme="minorHAnsi"/>
              </w:rPr>
              <w:t xml:space="preserve"> e </w:t>
            </w:r>
            <w:proofErr w:type="spellStart"/>
            <w:r>
              <w:rPr>
                <w:rFonts w:cstheme="minorHAnsi"/>
              </w:rPr>
              <w:t>sistemit</w:t>
            </w:r>
            <w:proofErr w:type="spellEnd"/>
            <w:r>
              <w:rPr>
                <w:rFonts w:cstheme="minorHAnsi"/>
              </w:rPr>
              <w:t>)</w:t>
            </w:r>
          </w:p>
        </w:tc>
      </w:tr>
      <w:tr w:rsidR="00282234" w:rsidTr="00282234">
        <w:tc>
          <w:tcPr>
            <w:tcW w:w="240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rPr>
            </w:pPr>
            <w:r>
              <w:rPr>
                <w:rFonts w:cstheme="minorHAnsi"/>
              </w:rPr>
              <w:t>LFSM-U</w:t>
            </w:r>
          </w:p>
        </w:tc>
        <w:tc>
          <w:tcPr>
            <w:tcW w:w="608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rPr>
            </w:pPr>
            <w:proofErr w:type="spellStart"/>
            <w:r>
              <w:rPr>
                <w:rFonts w:cstheme="minorHAnsi"/>
              </w:rPr>
              <w:t>Frekuencë</w:t>
            </w:r>
            <w:proofErr w:type="spellEnd"/>
            <w:r>
              <w:rPr>
                <w:rFonts w:cstheme="minorHAnsi"/>
              </w:rPr>
              <w:t xml:space="preserve"> e </w:t>
            </w:r>
            <w:proofErr w:type="spellStart"/>
            <w:r>
              <w:rPr>
                <w:rFonts w:cstheme="minorHAnsi"/>
              </w:rPr>
              <w:t>limituar</w:t>
            </w:r>
            <w:proofErr w:type="spellEnd"/>
            <w:r>
              <w:rPr>
                <w:rFonts w:cstheme="minorHAnsi"/>
              </w:rPr>
              <w:t xml:space="preserve"> </w:t>
            </w:r>
            <w:proofErr w:type="spellStart"/>
            <w:r>
              <w:rPr>
                <w:rFonts w:cstheme="minorHAnsi"/>
              </w:rPr>
              <w:t>në</w:t>
            </w:r>
            <w:proofErr w:type="spellEnd"/>
            <w:r>
              <w:rPr>
                <w:rFonts w:cstheme="minorHAnsi"/>
              </w:rPr>
              <w:t xml:space="preserve"> </w:t>
            </w:r>
            <w:proofErr w:type="spellStart"/>
            <w:r>
              <w:rPr>
                <w:rFonts w:cstheme="minorHAnsi"/>
              </w:rPr>
              <w:t>modalitetin</w:t>
            </w:r>
            <w:proofErr w:type="spellEnd"/>
            <w:r>
              <w:rPr>
                <w:rFonts w:cstheme="minorHAnsi"/>
              </w:rPr>
              <w:t xml:space="preserve"> </w:t>
            </w:r>
            <w:proofErr w:type="spellStart"/>
            <w:r>
              <w:rPr>
                <w:rFonts w:cstheme="minorHAnsi"/>
              </w:rPr>
              <w:t>sensitiv-nënfrekuenca</w:t>
            </w:r>
            <w:proofErr w:type="spellEnd"/>
            <w:r>
              <w:rPr>
                <w:rFonts w:cstheme="minorHAnsi"/>
              </w:rPr>
              <w:t xml:space="preserve"> ( Limited frequency sensitive mode – </w:t>
            </w:r>
            <w:proofErr w:type="spellStart"/>
            <w:r>
              <w:rPr>
                <w:rFonts w:cstheme="minorHAnsi"/>
              </w:rPr>
              <w:t>underfrequency</w:t>
            </w:r>
            <w:proofErr w:type="spellEnd"/>
            <w:r>
              <w:rPr>
                <w:rFonts w:cstheme="minorHAnsi"/>
              </w:rPr>
              <w:t>)</w:t>
            </w:r>
          </w:p>
        </w:tc>
      </w:tr>
      <w:tr w:rsidR="00282234" w:rsidTr="00282234">
        <w:tc>
          <w:tcPr>
            <w:tcW w:w="240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rPr>
            </w:pPr>
            <w:r>
              <w:rPr>
                <w:rFonts w:cstheme="minorHAnsi"/>
              </w:rPr>
              <w:t>LFSM-O</w:t>
            </w:r>
          </w:p>
        </w:tc>
        <w:tc>
          <w:tcPr>
            <w:tcW w:w="608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rPr>
            </w:pPr>
            <w:proofErr w:type="spellStart"/>
            <w:r>
              <w:rPr>
                <w:rFonts w:cstheme="minorHAnsi"/>
              </w:rPr>
              <w:t>Frekuencë</w:t>
            </w:r>
            <w:proofErr w:type="spellEnd"/>
            <w:r>
              <w:rPr>
                <w:rFonts w:cstheme="minorHAnsi"/>
              </w:rPr>
              <w:t xml:space="preserve"> e </w:t>
            </w:r>
            <w:proofErr w:type="spellStart"/>
            <w:r>
              <w:rPr>
                <w:rFonts w:cstheme="minorHAnsi"/>
              </w:rPr>
              <w:t>limituar</w:t>
            </w:r>
            <w:proofErr w:type="spellEnd"/>
            <w:r>
              <w:rPr>
                <w:rFonts w:cstheme="minorHAnsi"/>
              </w:rPr>
              <w:t xml:space="preserve"> </w:t>
            </w:r>
            <w:proofErr w:type="spellStart"/>
            <w:r>
              <w:rPr>
                <w:rFonts w:cstheme="minorHAnsi"/>
              </w:rPr>
              <w:t>në</w:t>
            </w:r>
            <w:proofErr w:type="spellEnd"/>
            <w:r>
              <w:rPr>
                <w:rFonts w:cstheme="minorHAnsi"/>
              </w:rPr>
              <w:t xml:space="preserve"> </w:t>
            </w:r>
            <w:proofErr w:type="spellStart"/>
            <w:r>
              <w:rPr>
                <w:rFonts w:cstheme="minorHAnsi"/>
              </w:rPr>
              <w:t>modalitetin</w:t>
            </w:r>
            <w:proofErr w:type="spellEnd"/>
            <w:r>
              <w:rPr>
                <w:rFonts w:cstheme="minorHAnsi"/>
              </w:rPr>
              <w:t xml:space="preserve"> </w:t>
            </w:r>
            <w:proofErr w:type="spellStart"/>
            <w:r>
              <w:rPr>
                <w:rFonts w:cstheme="minorHAnsi"/>
              </w:rPr>
              <w:t>sensitiv</w:t>
            </w:r>
            <w:proofErr w:type="spellEnd"/>
            <w:r>
              <w:rPr>
                <w:rFonts w:cstheme="minorHAnsi"/>
              </w:rPr>
              <w:t xml:space="preserve">- </w:t>
            </w:r>
            <w:proofErr w:type="spellStart"/>
            <w:r>
              <w:rPr>
                <w:rFonts w:cstheme="minorHAnsi"/>
              </w:rPr>
              <w:t>mbifrekuenca</w:t>
            </w:r>
            <w:proofErr w:type="spellEnd"/>
            <w:r>
              <w:rPr>
                <w:rFonts w:cstheme="minorHAnsi"/>
              </w:rPr>
              <w:t xml:space="preserve"> (Limited frequency sensitive mode – </w:t>
            </w:r>
            <w:proofErr w:type="spellStart"/>
            <w:r>
              <w:rPr>
                <w:rFonts w:cstheme="minorHAnsi"/>
              </w:rPr>
              <w:t>overfrequency</w:t>
            </w:r>
            <w:proofErr w:type="spellEnd"/>
            <w:r>
              <w:rPr>
                <w:rFonts w:cstheme="minorHAnsi"/>
              </w:rPr>
              <w:t>)</w:t>
            </w:r>
          </w:p>
        </w:tc>
      </w:tr>
      <w:tr w:rsidR="00282234" w:rsidTr="00282234">
        <w:tc>
          <w:tcPr>
            <w:tcW w:w="240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rPr>
            </w:pPr>
            <w:r>
              <w:rPr>
                <w:rFonts w:cstheme="minorHAnsi"/>
                <w:w w:val="103"/>
              </w:rPr>
              <w:t>NEMO</w:t>
            </w:r>
          </w:p>
        </w:tc>
        <w:tc>
          <w:tcPr>
            <w:tcW w:w="608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rPr>
            </w:pPr>
            <w:proofErr w:type="spellStart"/>
            <w:r>
              <w:rPr>
                <w:rFonts w:cstheme="minorHAnsi"/>
              </w:rPr>
              <w:t>Operatori</w:t>
            </w:r>
            <w:proofErr w:type="spellEnd"/>
            <w:r>
              <w:rPr>
                <w:rFonts w:cstheme="minorHAnsi"/>
              </w:rPr>
              <w:t xml:space="preserve"> </w:t>
            </w:r>
            <w:proofErr w:type="spellStart"/>
            <w:r>
              <w:rPr>
                <w:rFonts w:cstheme="minorHAnsi"/>
              </w:rPr>
              <w:t>i</w:t>
            </w:r>
            <w:proofErr w:type="spellEnd"/>
            <w:r>
              <w:rPr>
                <w:rFonts w:cstheme="minorHAnsi"/>
              </w:rPr>
              <w:t xml:space="preserve"> </w:t>
            </w:r>
            <w:proofErr w:type="spellStart"/>
            <w:r>
              <w:rPr>
                <w:rFonts w:cstheme="minorHAnsi"/>
              </w:rPr>
              <w:t>Emëruar</w:t>
            </w:r>
            <w:proofErr w:type="spellEnd"/>
            <w:r>
              <w:rPr>
                <w:rFonts w:cstheme="minorHAnsi"/>
              </w:rPr>
              <w:t xml:space="preserve"> </w:t>
            </w:r>
            <w:proofErr w:type="spellStart"/>
            <w:r>
              <w:rPr>
                <w:rFonts w:cstheme="minorHAnsi"/>
              </w:rPr>
              <w:t>i</w:t>
            </w:r>
            <w:proofErr w:type="spellEnd"/>
            <w:r>
              <w:rPr>
                <w:rFonts w:cstheme="minorHAnsi"/>
              </w:rPr>
              <w:t xml:space="preserve"> </w:t>
            </w:r>
            <w:proofErr w:type="spellStart"/>
            <w:r>
              <w:rPr>
                <w:rFonts w:cstheme="minorHAnsi"/>
              </w:rPr>
              <w:t>Energjisë</w:t>
            </w:r>
            <w:proofErr w:type="spellEnd"/>
            <w:r>
              <w:rPr>
                <w:rFonts w:cstheme="minorHAnsi"/>
              </w:rPr>
              <w:t xml:space="preserve"> </w:t>
            </w:r>
            <w:proofErr w:type="spellStart"/>
            <w:r>
              <w:rPr>
                <w:rFonts w:cstheme="minorHAnsi"/>
              </w:rPr>
              <w:t>Elektrike</w:t>
            </w:r>
            <w:proofErr w:type="spellEnd"/>
            <w:r>
              <w:rPr>
                <w:rFonts w:cstheme="minorHAnsi"/>
              </w:rPr>
              <w:t xml:space="preserve"> </w:t>
            </w:r>
          </w:p>
        </w:tc>
      </w:tr>
      <w:tr w:rsidR="00282234" w:rsidTr="00282234">
        <w:tc>
          <w:tcPr>
            <w:tcW w:w="240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w w:val="103"/>
              </w:rPr>
            </w:pPr>
            <w:r>
              <w:rPr>
                <w:rFonts w:cstheme="minorHAnsi"/>
                <w:w w:val="103"/>
              </w:rPr>
              <w:t>DA</w:t>
            </w:r>
          </w:p>
        </w:tc>
        <w:tc>
          <w:tcPr>
            <w:tcW w:w="608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rPr>
            </w:pPr>
            <w:proofErr w:type="spellStart"/>
            <w:r>
              <w:rPr>
                <w:rFonts w:cstheme="minorHAnsi"/>
              </w:rPr>
              <w:t>Ditë</w:t>
            </w:r>
            <w:proofErr w:type="spellEnd"/>
            <w:r>
              <w:rPr>
                <w:rFonts w:cstheme="minorHAnsi"/>
              </w:rPr>
              <w:t xml:space="preserve"> </w:t>
            </w:r>
            <w:proofErr w:type="spellStart"/>
            <w:r>
              <w:rPr>
                <w:rFonts w:cstheme="minorHAnsi"/>
              </w:rPr>
              <w:t>në</w:t>
            </w:r>
            <w:proofErr w:type="spellEnd"/>
            <w:r>
              <w:rPr>
                <w:rFonts w:cstheme="minorHAnsi"/>
              </w:rPr>
              <w:t xml:space="preserve"> </w:t>
            </w:r>
            <w:proofErr w:type="spellStart"/>
            <w:r>
              <w:rPr>
                <w:rFonts w:cstheme="minorHAnsi"/>
              </w:rPr>
              <w:t>avancë</w:t>
            </w:r>
            <w:proofErr w:type="spellEnd"/>
            <w:r>
              <w:rPr>
                <w:rFonts w:cstheme="minorHAnsi"/>
              </w:rPr>
              <w:t xml:space="preserve"> (day ahead)</w:t>
            </w:r>
          </w:p>
        </w:tc>
      </w:tr>
      <w:tr w:rsidR="00282234" w:rsidTr="00282234">
        <w:tc>
          <w:tcPr>
            <w:tcW w:w="2405"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w w:val="103"/>
              </w:rPr>
            </w:pPr>
            <w:r>
              <w:rPr>
                <w:rFonts w:cstheme="minorHAnsi"/>
                <w:w w:val="103"/>
              </w:rPr>
              <w:t>ID</w:t>
            </w:r>
          </w:p>
        </w:tc>
        <w:tc>
          <w:tcPr>
            <w:tcW w:w="6089" w:type="dxa"/>
            <w:tcBorders>
              <w:top w:val="single" w:sz="4" w:space="0" w:color="auto"/>
              <w:left w:val="single" w:sz="4" w:space="0" w:color="auto"/>
              <w:bottom w:val="single" w:sz="4" w:space="0" w:color="auto"/>
              <w:right w:val="single" w:sz="4" w:space="0" w:color="auto"/>
            </w:tcBorders>
            <w:hideMark/>
          </w:tcPr>
          <w:p w:rsidR="00282234" w:rsidRDefault="00282234">
            <w:pPr>
              <w:rPr>
                <w:rFonts w:cstheme="minorHAnsi"/>
              </w:rPr>
            </w:pPr>
            <w:r>
              <w:rPr>
                <w:rFonts w:cstheme="minorHAnsi"/>
              </w:rPr>
              <w:t xml:space="preserve">Brenda </w:t>
            </w:r>
            <w:proofErr w:type="spellStart"/>
            <w:r>
              <w:rPr>
                <w:rFonts w:cstheme="minorHAnsi"/>
              </w:rPr>
              <w:t>ditës</w:t>
            </w:r>
            <w:proofErr w:type="spellEnd"/>
            <w:r>
              <w:rPr>
                <w:rFonts w:cstheme="minorHAnsi"/>
              </w:rPr>
              <w:t xml:space="preserve"> (intraday)</w:t>
            </w:r>
          </w:p>
        </w:tc>
      </w:tr>
    </w:tbl>
    <w:p w:rsidR="00282234" w:rsidRDefault="00282234" w:rsidP="00282234">
      <w:pPr>
        <w:rPr>
          <w:rFonts w:eastAsia="MS Mincho"/>
        </w:rPr>
      </w:pPr>
    </w:p>
    <w:p w:rsidR="00AE4595" w:rsidRPr="00B54ED6" w:rsidRDefault="00AE4595" w:rsidP="00B54ED6">
      <w:pPr>
        <w:jc w:val="both"/>
        <w:rPr>
          <w:rFonts w:cstheme="minorHAnsi"/>
          <w:b/>
          <w:lang w:val="sq-AL"/>
        </w:rPr>
      </w:pPr>
    </w:p>
    <w:sectPr w:rsidR="00AE4595" w:rsidRPr="00B54ED6" w:rsidSect="00F4238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pgNumType w:fmt="lowerRoman"/>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311" w:rsidRDefault="002D3311" w:rsidP="00F42384">
      <w:pPr>
        <w:spacing w:after="0" w:line="240" w:lineRule="auto"/>
      </w:pPr>
      <w:r>
        <w:separator/>
      </w:r>
    </w:p>
  </w:endnote>
  <w:endnote w:type="continuationSeparator" w:id="0">
    <w:p w:rsidR="002D3311" w:rsidRDefault="002D3311" w:rsidP="00F423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384" w:rsidRDefault="00F423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3787338"/>
      <w:docPartObj>
        <w:docPartGallery w:val="Page Numbers (Bottom of Page)"/>
        <w:docPartUnique/>
      </w:docPartObj>
    </w:sdtPr>
    <w:sdtEndPr>
      <w:rPr>
        <w:noProof/>
      </w:rPr>
    </w:sdtEndPr>
    <w:sdtContent>
      <w:p w:rsidR="00F42384" w:rsidRDefault="00F42384">
        <w:pPr>
          <w:pStyle w:val="Footer"/>
          <w:jc w:val="right"/>
        </w:pPr>
        <w:r>
          <w:fldChar w:fldCharType="begin"/>
        </w:r>
        <w:r>
          <w:instrText xml:space="preserve"> PAGE   \* MERGEFORMAT </w:instrText>
        </w:r>
        <w:r>
          <w:fldChar w:fldCharType="separate"/>
        </w:r>
        <w:r w:rsidR="00F53237">
          <w:rPr>
            <w:noProof/>
          </w:rPr>
          <w:t>xvii</w:t>
        </w:r>
        <w:r>
          <w:rPr>
            <w:noProof/>
          </w:rPr>
          <w:fldChar w:fldCharType="end"/>
        </w:r>
      </w:p>
    </w:sdtContent>
  </w:sdt>
  <w:p w:rsidR="00F42384" w:rsidRDefault="00F4238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384" w:rsidRDefault="00F423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311" w:rsidRDefault="002D3311" w:rsidP="00F42384">
      <w:pPr>
        <w:spacing w:after="0" w:line="240" w:lineRule="auto"/>
      </w:pPr>
      <w:r>
        <w:separator/>
      </w:r>
    </w:p>
  </w:footnote>
  <w:footnote w:type="continuationSeparator" w:id="0">
    <w:p w:rsidR="002D3311" w:rsidRDefault="002D3311" w:rsidP="00F423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384" w:rsidRDefault="00F4238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411978"/>
      <w:docPartObj>
        <w:docPartGallery w:val="Watermarks"/>
        <w:docPartUnique/>
      </w:docPartObj>
    </w:sdtPr>
    <w:sdtEndPr/>
    <w:sdtContent>
      <w:p w:rsidR="00F42384" w:rsidRDefault="002D331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667142" o:spid="_x0000_s2049" type="#_x0000_t136" style="position:absolute;margin-left:0;margin-top:0;width:412.4pt;height:247.45pt;rotation:315;z-index:-251658752;mso-position-horizontal:center;mso-position-horizontal-relative:margin;mso-position-vertical:center;mso-position-vertical-relative:margin" o:allowincell="f" fillcolor="gray [1629]"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384" w:rsidRDefault="00F423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E64025"/>
    <w:multiLevelType w:val="hybridMultilevel"/>
    <w:tmpl w:val="32262490"/>
    <w:lvl w:ilvl="0" w:tplc="0CF6B3A8">
      <w:start w:val="1"/>
      <w:numFmt w:val="decimal"/>
      <w:pStyle w:val="ListParagrap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430804"/>
    <w:multiLevelType w:val="hybridMultilevel"/>
    <w:tmpl w:val="4B8209DE"/>
    <w:lvl w:ilvl="0" w:tplc="D7EE505C">
      <w:start w:val="1"/>
      <w:numFmt w:val="lowerLetter"/>
      <w:lvlText w:val="(%1)"/>
      <w:lvlJc w:val="left"/>
      <w:pPr>
        <w:ind w:left="735" w:hanging="375"/>
      </w:pPr>
      <w:rPr>
        <w:rFonts w:hint="default"/>
      </w:rPr>
    </w:lvl>
    <w:lvl w:ilvl="1" w:tplc="F30830EE">
      <w:start w:val="1"/>
      <w:numFmt w:val="decimal"/>
      <w:lvlText w:val="%2."/>
      <w:lvlJc w:val="left"/>
      <w:pPr>
        <w:ind w:left="1440" w:hanging="360"/>
      </w:pPr>
      <w:rPr>
        <w:rFonts w:hint="default"/>
      </w:r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 w15:restartNumberingAfterBreak="0">
    <w:nsid w:val="4E653BC1"/>
    <w:multiLevelType w:val="hybridMultilevel"/>
    <w:tmpl w:val="FEFA5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A563B24"/>
    <w:multiLevelType w:val="hybridMultilevel"/>
    <w:tmpl w:val="09AC72D0"/>
    <w:lvl w:ilvl="0" w:tplc="041C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E89"/>
    <w:rsid w:val="000141FD"/>
    <w:rsid w:val="000414A4"/>
    <w:rsid w:val="000668C9"/>
    <w:rsid w:val="000D2A79"/>
    <w:rsid w:val="000D474C"/>
    <w:rsid w:val="000E7B39"/>
    <w:rsid w:val="000F1C3B"/>
    <w:rsid w:val="000F6053"/>
    <w:rsid w:val="001039CF"/>
    <w:rsid w:val="00175486"/>
    <w:rsid w:val="001A43D6"/>
    <w:rsid w:val="001A673F"/>
    <w:rsid w:val="001C33ED"/>
    <w:rsid w:val="001E086F"/>
    <w:rsid w:val="001E38E4"/>
    <w:rsid w:val="001F137F"/>
    <w:rsid w:val="00221C79"/>
    <w:rsid w:val="00237229"/>
    <w:rsid w:val="00252750"/>
    <w:rsid w:val="002760A8"/>
    <w:rsid w:val="00282234"/>
    <w:rsid w:val="002B065F"/>
    <w:rsid w:val="002B0BAC"/>
    <w:rsid w:val="002D3311"/>
    <w:rsid w:val="00314C77"/>
    <w:rsid w:val="00324A92"/>
    <w:rsid w:val="00374843"/>
    <w:rsid w:val="003B1D0D"/>
    <w:rsid w:val="003C3490"/>
    <w:rsid w:val="003D695C"/>
    <w:rsid w:val="0041035E"/>
    <w:rsid w:val="00456199"/>
    <w:rsid w:val="00470303"/>
    <w:rsid w:val="00472194"/>
    <w:rsid w:val="00474202"/>
    <w:rsid w:val="004D1D06"/>
    <w:rsid w:val="004E331B"/>
    <w:rsid w:val="004E4286"/>
    <w:rsid w:val="004E726F"/>
    <w:rsid w:val="00547523"/>
    <w:rsid w:val="005544B0"/>
    <w:rsid w:val="00584844"/>
    <w:rsid w:val="005F32DA"/>
    <w:rsid w:val="006178A8"/>
    <w:rsid w:val="00677BF8"/>
    <w:rsid w:val="006D1B9F"/>
    <w:rsid w:val="006D2C8B"/>
    <w:rsid w:val="006D6F8A"/>
    <w:rsid w:val="006F3C2F"/>
    <w:rsid w:val="006F7017"/>
    <w:rsid w:val="00721E77"/>
    <w:rsid w:val="007549D5"/>
    <w:rsid w:val="00790341"/>
    <w:rsid w:val="007E6FF6"/>
    <w:rsid w:val="007E79B2"/>
    <w:rsid w:val="007F11E8"/>
    <w:rsid w:val="00826BBF"/>
    <w:rsid w:val="00892E39"/>
    <w:rsid w:val="008B4525"/>
    <w:rsid w:val="00913736"/>
    <w:rsid w:val="009147D7"/>
    <w:rsid w:val="009351FB"/>
    <w:rsid w:val="009E19FC"/>
    <w:rsid w:val="00A042CA"/>
    <w:rsid w:val="00A1450D"/>
    <w:rsid w:val="00A15A08"/>
    <w:rsid w:val="00A21814"/>
    <w:rsid w:val="00A4728C"/>
    <w:rsid w:val="00A76D33"/>
    <w:rsid w:val="00A8728F"/>
    <w:rsid w:val="00AB6E02"/>
    <w:rsid w:val="00AE4595"/>
    <w:rsid w:val="00AF5A50"/>
    <w:rsid w:val="00B056A8"/>
    <w:rsid w:val="00B45EF8"/>
    <w:rsid w:val="00B54ED6"/>
    <w:rsid w:val="00B61140"/>
    <w:rsid w:val="00B62D8C"/>
    <w:rsid w:val="00B70E89"/>
    <w:rsid w:val="00B726EF"/>
    <w:rsid w:val="00BB35C8"/>
    <w:rsid w:val="00BC648A"/>
    <w:rsid w:val="00C06437"/>
    <w:rsid w:val="00C426C9"/>
    <w:rsid w:val="00C939A6"/>
    <w:rsid w:val="00CB0BAF"/>
    <w:rsid w:val="00CB0F57"/>
    <w:rsid w:val="00CD3A49"/>
    <w:rsid w:val="00CE1C51"/>
    <w:rsid w:val="00D00EAC"/>
    <w:rsid w:val="00D22BA7"/>
    <w:rsid w:val="00D770C9"/>
    <w:rsid w:val="00D935DD"/>
    <w:rsid w:val="00DA5472"/>
    <w:rsid w:val="00DB591C"/>
    <w:rsid w:val="00DC014D"/>
    <w:rsid w:val="00DD3759"/>
    <w:rsid w:val="00DD44EE"/>
    <w:rsid w:val="00E07C07"/>
    <w:rsid w:val="00E35E2B"/>
    <w:rsid w:val="00E515E5"/>
    <w:rsid w:val="00E83F0D"/>
    <w:rsid w:val="00EA5111"/>
    <w:rsid w:val="00F1067A"/>
    <w:rsid w:val="00F245EE"/>
    <w:rsid w:val="00F42384"/>
    <w:rsid w:val="00F53237"/>
    <w:rsid w:val="00F54BC3"/>
    <w:rsid w:val="00F87E66"/>
    <w:rsid w:val="00F9161C"/>
    <w:rsid w:val="00FA19E6"/>
    <w:rsid w:val="00FB1F0F"/>
    <w:rsid w:val="00FC5396"/>
    <w:rsid w:val="00FE5473"/>
    <w:rsid w:val="00FF6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C70BE6D4-C4C9-4EA5-A545-902437C14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2750"/>
    <w:rPr>
      <w:lang w:val="en-GB"/>
    </w:rPr>
  </w:style>
  <w:style w:type="paragraph" w:styleId="Heading1">
    <w:name w:val="heading 1"/>
    <w:basedOn w:val="Normal"/>
    <w:next w:val="Normal"/>
    <w:link w:val="Heading1Char"/>
    <w:uiPriority w:val="9"/>
    <w:qFormat/>
    <w:rsid w:val="00FF62F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3C349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5275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52750"/>
    <w:rPr>
      <w:rFonts w:asciiTheme="majorHAnsi" w:eastAsiaTheme="majorEastAsia" w:hAnsiTheme="majorHAnsi" w:cstheme="majorBidi"/>
      <w:color w:val="1F4D78" w:themeColor="accent1" w:themeShade="7F"/>
      <w:sz w:val="24"/>
      <w:szCs w:val="24"/>
      <w:lang w:val="en-GB"/>
    </w:rPr>
  </w:style>
  <w:style w:type="paragraph" w:styleId="ListParagraph">
    <w:name w:val="List Paragraph"/>
    <w:basedOn w:val="Normal"/>
    <w:link w:val="ListParagraphChar"/>
    <w:uiPriority w:val="34"/>
    <w:qFormat/>
    <w:rsid w:val="00252750"/>
    <w:pPr>
      <w:numPr>
        <w:numId w:val="2"/>
      </w:numPr>
      <w:spacing w:before="240" w:after="360" w:line="240" w:lineRule="auto"/>
      <w:ind w:left="1077" w:hanging="720"/>
      <w:jc w:val="both"/>
    </w:pPr>
    <w:rPr>
      <w:rFonts w:cstheme="minorHAnsi"/>
      <w:sz w:val="24"/>
      <w:szCs w:val="24"/>
      <w:lang w:val="sq-AL"/>
    </w:rPr>
  </w:style>
  <w:style w:type="character" w:customStyle="1" w:styleId="ListParagraphChar">
    <w:name w:val="List Paragraph Char"/>
    <w:basedOn w:val="DefaultParagraphFont"/>
    <w:link w:val="ListParagraph"/>
    <w:uiPriority w:val="34"/>
    <w:rsid w:val="00252750"/>
    <w:rPr>
      <w:rFonts w:cstheme="minorHAnsi"/>
      <w:sz w:val="24"/>
      <w:szCs w:val="24"/>
      <w:lang w:val="sq-AL"/>
    </w:rPr>
  </w:style>
  <w:style w:type="character" w:customStyle="1" w:styleId="Heading2Char">
    <w:name w:val="Heading 2 Char"/>
    <w:basedOn w:val="DefaultParagraphFont"/>
    <w:link w:val="Heading2"/>
    <w:uiPriority w:val="9"/>
    <w:semiHidden/>
    <w:rsid w:val="003C3490"/>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basedOn w:val="DefaultParagraphFont"/>
    <w:link w:val="Heading1"/>
    <w:uiPriority w:val="9"/>
    <w:rsid w:val="00FF62F5"/>
    <w:rPr>
      <w:rFonts w:asciiTheme="majorHAnsi" w:eastAsiaTheme="majorEastAsia" w:hAnsiTheme="majorHAnsi" w:cstheme="majorBidi"/>
      <w:color w:val="2E74B5" w:themeColor="accent1" w:themeShade="BF"/>
      <w:sz w:val="32"/>
      <w:szCs w:val="32"/>
      <w:lang w:val="en-GB"/>
    </w:rPr>
  </w:style>
  <w:style w:type="paragraph" w:styleId="Index1">
    <w:name w:val="index 1"/>
    <w:basedOn w:val="Normal"/>
    <w:next w:val="Normal"/>
    <w:autoRedefine/>
    <w:uiPriority w:val="99"/>
    <w:unhideWhenUsed/>
    <w:rsid w:val="00AE4595"/>
    <w:pPr>
      <w:tabs>
        <w:tab w:val="right" w:leader="dot" w:pos="4310"/>
      </w:tabs>
      <w:spacing w:after="0" w:line="240" w:lineRule="auto"/>
      <w:ind w:left="220" w:hanging="220"/>
    </w:pPr>
    <w:rPr>
      <w:b/>
      <w:noProof/>
      <w:lang w:val="sq-AL"/>
    </w:rPr>
  </w:style>
  <w:style w:type="paragraph" w:styleId="Header">
    <w:name w:val="header"/>
    <w:basedOn w:val="Normal"/>
    <w:link w:val="HeaderChar"/>
    <w:uiPriority w:val="99"/>
    <w:unhideWhenUsed/>
    <w:rsid w:val="00F423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2384"/>
    <w:rPr>
      <w:lang w:val="en-GB"/>
    </w:rPr>
  </w:style>
  <w:style w:type="paragraph" w:styleId="Footer">
    <w:name w:val="footer"/>
    <w:basedOn w:val="Normal"/>
    <w:link w:val="FooterChar"/>
    <w:uiPriority w:val="99"/>
    <w:unhideWhenUsed/>
    <w:rsid w:val="00F423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2384"/>
    <w:rPr>
      <w:lang w:val="en-GB"/>
    </w:rPr>
  </w:style>
  <w:style w:type="table" w:styleId="TableGrid">
    <w:name w:val="Table Grid"/>
    <w:basedOn w:val="TableNormal"/>
    <w:uiPriority w:val="39"/>
    <w:rsid w:val="00282234"/>
    <w:pPr>
      <w:spacing w:after="0" w:line="240" w:lineRule="auto"/>
    </w:pPr>
    <w:rPr>
      <w:rFonts w:eastAsia="MS Mincho"/>
      <w:lang w:val="sq-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7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TotalTime>
  <Pages>18</Pages>
  <Words>6683</Words>
  <Characters>38098</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OST sh.a.</Company>
  <LinksUpToDate>false</LinksUpToDate>
  <CharactersWithSpaces>44692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Elis Sala</cp:lastModifiedBy>
  <cp:revision>26</cp:revision>
  <dcterms:created xsi:type="dcterms:W3CDTF">2021-02-03T07:38:00Z</dcterms:created>
  <dcterms:modified xsi:type="dcterms:W3CDTF">2021-03-04T11:08:00Z</dcterms:modified>
</cp:coreProperties>
</file>