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D63F6C" w:rsidRPr="00D63F6C" w:rsidTr="00D63F6C">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D63F6C" w:rsidRPr="00D63F6C">
              <w:trPr>
                <w:tblCellSpacing w:w="0" w:type="dxa"/>
              </w:trPr>
              <w:tc>
                <w:tcPr>
                  <w:tcW w:w="0" w:type="auto"/>
                  <w:vAlign w:val="center"/>
                  <w:hideMark/>
                </w:tcPr>
                <w:p w:rsidR="00D63F6C" w:rsidRPr="00D63F6C" w:rsidRDefault="00D63F6C" w:rsidP="00D63F6C">
                  <w:pPr>
                    <w:spacing w:after="0" w:line="240" w:lineRule="auto"/>
                    <w:rPr>
                      <w:rFonts w:ascii="Tahoma" w:eastAsia="Times New Roman" w:hAnsi="Tahoma" w:cs="Tahoma"/>
                      <w:b/>
                      <w:bCs/>
                      <w:color w:val="505070"/>
                      <w:sz w:val="15"/>
                      <w:szCs w:val="15"/>
                    </w:rPr>
                  </w:pPr>
                </w:p>
              </w:tc>
            </w:tr>
          </w:tbl>
          <w:p w:rsidR="00D63F6C" w:rsidRPr="00D63F6C" w:rsidRDefault="00D63F6C" w:rsidP="00D63F6C">
            <w:pPr>
              <w:spacing w:after="0" w:line="240" w:lineRule="auto"/>
              <w:rPr>
                <w:rFonts w:ascii="Verdana" w:eastAsia="Times New Roman" w:hAnsi="Verdana" w:cs="Times New Roman"/>
                <w:sz w:val="15"/>
                <w:szCs w:val="15"/>
              </w:rPr>
            </w:pPr>
          </w:p>
        </w:tc>
      </w:tr>
      <w:tr w:rsidR="00D63F6C" w:rsidRPr="00D63F6C" w:rsidTr="00D63F6C">
        <w:trPr>
          <w:tblCellSpacing w:w="0" w:type="dxa"/>
        </w:trPr>
        <w:tc>
          <w:tcPr>
            <w:tcW w:w="9000" w:type="dxa"/>
            <w:shd w:val="clear" w:color="auto" w:fill="A2C0DF"/>
            <w:vAlign w:val="center"/>
            <w:hideMark/>
          </w:tcPr>
          <w:p w:rsidR="00D63F6C" w:rsidRPr="00D63F6C" w:rsidRDefault="00D63F6C" w:rsidP="00D63F6C">
            <w:pPr>
              <w:spacing w:after="0" w:line="240" w:lineRule="auto"/>
              <w:rPr>
                <w:rFonts w:ascii="Verdana" w:eastAsia="Times New Roman" w:hAnsi="Verdana" w:cs="Times New Roman"/>
                <w:sz w:val="15"/>
                <w:szCs w:val="15"/>
              </w:rPr>
            </w:pPr>
          </w:p>
        </w:tc>
      </w:tr>
      <w:tr w:rsidR="00D63F6C" w:rsidRPr="00D63F6C" w:rsidTr="00D63F6C">
        <w:trPr>
          <w:tblCellSpacing w:w="0" w:type="dxa"/>
        </w:trPr>
        <w:tc>
          <w:tcPr>
            <w:tcW w:w="0" w:type="auto"/>
            <w:vAlign w:val="center"/>
            <w:hideMark/>
          </w:tcPr>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br/>
              <w:t>VENDIM</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Nr. 244, datë 30.3.2016</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PËR MIRATIMIN E KUSHTEVE PËR VENDOSJEN E DETYRIMIT TË SHËRBIMIT PUBLIK, QË DO TË ZBATOHEN NDAJ TË LICENCUARVE NË SEKTORIN E ENERGJISË ELEKTRIKE, TË CILËT USHTROJNË AKTIVITETIN E PRODHIMIT, TRANSMETIMIT, SHPËRNDARJES DHE FURNIZIMIT ME ENERGJI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Në mbështetje të nenit 100 të Kushtetutës dhe të nenit 47, të ligjit nr. 43/2015, "Për sektorin e energjisë elektrike", me propozimin e ministrit të Energjisë dhe Industrisë, Këshilli i Ministrave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VENDOSI: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Miratimin e kushteve për vendosjen e detyrimit të shërbimit publik, që do të zbatohen ndaj të licencuarve në sektorin e energjisë elektrike, të cilët ushtrojnë aktivitetin e prodhimit, transmetimit, shpërndarjes dhe furnizimit me energji elektrike, sipas tekstit bashkëlidhur këtij vendimi.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Ngarkohet Ministria e Energjisë dhe Industrisë për zbatimin e këtij vendimi.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Ky vendim hyn në fuqi pas botimit në Fletoren Zyrtare.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KRYEMINISTRI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Edi Rama</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KUSHTET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PËR VENDOSJEN E DETYRIMIT TË SHËRBIMIT PUBLIK, QË DO TË ZBATOHEN NDAJ TË LICENCUARVE NË SEKTORIN E ENERGJISË ELEKTRIKE, TË CILËT USHTROJNË AKTIVITETIN E PRODHIMIT, TRANSMETIMIT, SHPËRNDARJES DHE FURNIZIMIT ME ENERGJI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PJESA 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DISPOZITA TË PËRGJITHSHME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1</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Qëllimi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 xml:space="preserve">1. Qëllimi i këtij vendimi është të përcaktojë kushtet për vendosjen e detyrimit të shërbimit publik, që do të zbatohen </w:t>
            </w:r>
            <w:r w:rsidRPr="00D63F6C">
              <w:rPr>
                <w:rFonts w:ascii="Verdana" w:eastAsia="Times New Roman" w:hAnsi="Verdana" w:cs="Times New Roman"/>
                <w:color w:val="000000"/>
                <w:sz w:val="15"/>
                <w:szCs w:val="15"/>
              </w:rPr>
              <w:lastRenderedPageBreak/>
              <w:t>për të licencuarit në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proofErr w:type="gramStart"/>
            <w:r w:rsidRPr="00D63F6C">
              <w:rPr>
                <w:rFonts w:ascii="Verdana" w:eastAsia="Times New Roman" w:hAnsi="Verdana" w:cs="Times New Roman"/>
                <w:color w:val="000000"/>
                <w:sz w:val="15"/>
                <w:szCs w:val="15"/>
              </w:rPr>
              <w:t>sektorin</w:t>
            </w:r>
            <w:proofErr w:type="gramEnd"/>
            <w:r w:rsidRPr="00D63F6C">
              <w:rPr>
                <w:rFonts w:ascii="Verdana" w:eastAsia="Times New Roman" w:hAnsi="Verdana" w:cs="Times New Roman"/>
                <w:color w:val="000000"/>
                <w:sz w:val="15"/>
                <w:szCs w:val="15"/>
              </w:rPr>
              <w:t xml:space="preserve"> e energjisë elektrike, të cilët ushtrojnë aktivitetin e prodhimit, transmetimit, shpërndarjes dhe furnizimit me energji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Ky vendim është hartuar në përputhje me ligjin nr. 43/2015, "Për sektorin e energjisë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2</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Objekti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Detyrimi i shërbimit publik ndaj të licencuarve në sektorin e energjisë elektrike vendoset duke marrë në konsideratë interesin publik në ushtrimin e këtij aktiviteti, për kushtet që lidhen me: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a) sigurinë e furnizimit;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b) cilësinë e shërbimit;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c) tarifat për kryerjen e një detyrimi të shërbimit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ç) mbrojtjen e mjedisit;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 mbrojtjen e konkurrencës;</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dh) burimet e rinovueshme të energjisë;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e) eficiencën e energjisë;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ë) çdo rrethanë tjetër që ndikon në interesin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 xml:space="preserve">f) </w:t>
            </w:r>
            <w:proofErr w:type="gramStart"/>
            <w:r w:rsidRPr="00D63F6C">
              <w:rPr>
                <w:rFonts w:ascii="Verdana" w:eastAsia="Times New Roman" w:hAnsi="Verdana" w:cs="Times New Roman"/>
                <w:color w:val="000000"/>
                <w:sz w:val="15"/>
                <w:szCs w:val="15"/>
              </w:rPr>
              <w:t>ndryshimet</w:t>
            </w:r>
            <w:proofErr w:type="gramEnd"/>
            <w:r w:rsidRPr="00D63F6C">
              <w:rPr>
                <w:rFonts w:ascii="Verdana" w:eastAsia="Times New Roman" w:hAnsi="Verdana" w:cs="Times New Roman"/>
                <w:color w:val="000000"/>
                <w:sz w:val="15"/>
                <w:szCs w:val="15"/>
              </w:rPr>
              <w:t xml:space="preserve"> klimaterike.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ERE vendos detyrimet specifike të shërbimit publik të një të licencuari në kryerjen e ndonjë prej aktiviteteve të sektorit të energjisë, të përmendura në pikën 1, të nenit 1, të këtij vendimi.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3. Çdo detyrim i shërbimit publik, i vendosur nga ERE, do të përfshihet në termat dhe kushtet e licencës së të licencuarit, në përputhje me procedurat e përcaktuara në rregulloren përkatëse të kushteve të licencimit, të miratuar nga ERE.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4. Të licencuarit, licencat e të cilëve përfshijnë detyrimet e shërbimit publik, duhet të marrin të gjitha masat, në mënyrë që të përmbushin detyrimet e shërbimit publik, në përputhje me këtë vendim.</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lastRenderedPageBreak/>
              <w:t>Neni 3</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Përkufizime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Çdo term i përdorur në këtë vendim ka të njëjtin kuptim me përkufizimet e termave të dhëna në ligjin nr. 43/2015, "Për sektorin e energjisë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Në këtë vendim, fjalët "...i licencuari përkatës..." nënkuptojnë një të licencuar që kryen aktivitetet e prodhimit, transmetimit, shpërndarjes ose furnizimit të energjisë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4</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Kushtet për vendosjen e detyrimit të shërbimit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Detyrimi i shërbimit publik ndaj një të licencuari vendoset nga ERE, në mënyrë transpa-rente, jodiskriminuese, duke mos penguar hapjen e tregut të energjisë elektrike dhe të drejtën e furnizuesve të tjerë të energjisë elektrike për të furnizuar klientët në Republikën e Shqipërisë.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ERE duhet të argumentojë që vendosja e detyrimit publik është e domosdoshme, jokufi-zuese, proporcionale dhe e nevojshme.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3. Detyrimi i shërbimit publik për të licencuarin vendoset duke vlerësuar kapacitetin teknik, financiar e organizativ të tij dhe duhet të konsiderojë nëse e njëjta shoqëri po ofron shërbimin publik në të njëjtën zonë apo kategori konsumatorësh, në momentin e vendosjes së këtij detyrimi.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4. Vendimi për vendosjen e detyrimit të shërbimit publik duhet të: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a) përcaktojë qartë detyrimet, të cilat duhet të kryhen nga i licencuari;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b) përcaktojë qartë të licencuarit e energjisë elektrike, të cilëve u është vendosur detyrimi i shërbimit publik, kur detyrimi i shërbimit publik vendoset mbi një ose më shumë subjekte të licencuar, që ushtrojnë aktivitet në sektorin e energjisë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c) specifikojë të drejtat e veçanta të caktuara për të licencuarin, duke arsyetuar se pse ato janë të nevojshme;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ç) përcaktojë kategorinë e klientëve, territorin dhe periudhën për të cilën është vendosur detyrimi i shërbimit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 shoqërohet me një efekt vlerësimi në lidhje me tregun, cilësinë e furnizimit dhe qëndrueshme-rinë;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dh) identifikojë kostot e të licencuarit, ndaj të cilit do të vendoset detyrimi i shërbimit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 xml:space="preserve">e) </w:t>
            </w:r>
            <w:proofErr w:type="gramStart"/>
            <w:r w:rsidRPr="00D63F6C">
              <w:rPr>
                <w:rFonts w:ascii="Verdana" w:eastAsia="Times New Roman" w:hAnsi="Verdana" w:cs="Times New Roman"/>
                <w:color w:val="000000"/>
                <w:sz w:val="15"/>
                <w:szCs w:val="15"/>
              </w:rPr>
              <w:t>përcaktojë</w:t>
            </w:r>
            <w:proofErr w:type="gramEnd"/>
            <w:r w:rsidRPr="00D63F6C">
              <w:rPr>
                <w:rFonts w:ascii="Verdana" w:eastAsia="Times New Roman" w:hAnsi="Verdana" w:cs="Times New Roman"/>
                <w:color w:val="000000"/>
                <w:sz w:val="15"/>
                <w:szCs w:val="15"/>
              </w:rPr>
              <w:t xml:space="preserve"> një mekanizëm transparent dhe jodiskriminues për mënyrën se si duhet të mbulohen këto kosto, nëse </w:t>
            </w:r>
            <w:r w:rsidRPr="00D63F6C">
              <w:rPr>
                <w:rFonts w:ascii="Verdana" w:eastAsia="Times New Roman" w:hAnsi="Verdana" w:cs="Times New Roman"/>
                <w:color w:val="000000"/>
                <w:sz w:val="15"/>
                <w:szCs w:val="15"/>
              </w:rPr>
              <w:lastRenderedPageBreak/>
              <w:t>kostot nuk mbulohen nga tarifa e miratuar.</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5. Në rast të vendosjes së detyrimit të shërbimit publik ndaj një të lic encuari, të cilit i shkaktohen kosto shtesë, që nuk janë përfshirë në tarifën e përcaktuar nga ERE, i licencuari do të kompen-sohet financiarisht apo në forma të tjera, në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proofErr w:type="gramStart"/>
            <w:r w:rsidRPr="00D63F6C">
              <w:rPr>
                <w:rFonts w:ascii="Verdana" w:eastAsia="Times New Roman" w:hAnsi="Verdana" w:cs="Times New Roman"/>
                <w:color w:val="000000"/>
                <w:sz w:val="15"/>
                <w:szCs w:val="15"/>
              </w:rPr>
              <w:t>përputhje</w:t>
            </w:r>
            <w:proofErr w:type="gramEnd"/>
            <w:r w:rsidRPr="00D63F6C">
              <w:rPr>
                <w:rFonts w:ascii="Verdana" w:eastAsia="Times New Roman" w:hAnsi="Verdana" w:cs="Times New Roman"/>
                <w:color w:val="000000"/>
                <w:sz w:val="15"/>
                <w:szCs w:val="15"/>
              </w:rPr>
              <w:t xml:space="preserve"> me pikën 8, të nenit 47, të ligjit nr. 43/2015.</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6. I licencuari nuk ka detyrim të shërbimit publik sigurimin e shërbimit të energjisë elektrike në një zonë ku nuk ofrohet shërbimi në datën e hyrjes në fuqi të këtij vendimi, përveç zonave, të cilat janë pjesë e planit rregullator, të miratuar sipas legjislacionit për planifikimin e territorit dhe zhvillimit.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PJESA II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DISPOZITA TË VEÇANTA PËR DETYRIMIN E SHËRBIMIT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5</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Detyrimi i Shërbimit Universal të Furnizimit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Shërbimi Universal i Furnizimit është një detyrim i shërbimit publik që i vendoset Furnizuesit të Shërbimit Universal, i cili siguron të drejtën e furnizimit me energji elektrike për një kategori të caktuar të klientëve, brenda territorit të Republikës së Shqipërisë, me një cilësi të caktuar të furnizimit, me çmime të rregulluara, lehtësisht dhe qartësisht të krahasueshme, transparente dhe jodiskriminuese.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Furnizuesit të Shërbimit Universal, për të përmbushur kërkesat e klientëve që përfitojnë nga Shërbimi Universal i Furnizimit, në përputhje me parashikimet e pikës 1, të nenit 109, të ligjit nr. 43/2015, "Për sektorin e energjisë elektrike", i vendoset detyrimi i shërbimit publik për të blerë sasinë e nevojshme të energjisë elektrike, të prodhuar nga shoqëria e prodhimit të energjisë elektrike, aksionet e së cilës kontrollohen plotësisht ose pjesërisht nga shteti. Sasia e energjisë elektrike përcaktohet në kontratën e rregulluar ndërmjet palëve, që miratohet nga ERE, bazuar në një regjim racional shfrytëzimi të kapaciteteve gjeneruese dhe nivelit historik mesatar vjetor të prodhimit.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3. Në rastet kur Furnizuesi i Shërbimit Universal nuk mund të sigurojë sasinë e nevojshme nga shoqëria e prodhimit të energjisë elektrike, në përputhje me parashikimet e kontratës së rregulluar mdërmjet palëve, sipas përcaktimeve të vendosura në pikën 2, të këtij neni, Furnizuesi i Shërbimit Universal ka detyrimin që të sigurojë sasinë e nevojshme të energjisë në tregun e parregulluar. Furnizuesi i Shërbimit Universal kompensohet nga shoqëria e prodhimit të energjisë elektrike, për sasinë e siguruar në tregun e parregulluar, sipas diferencës ndërmjet çmimit të rregulluar të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proofErr w:type="gramStart"/>
            <w:r w:rsidRPr="00D63F6C">
              <w:rPr>
                <w:rFonts w:ascii="Verdana" w:eastAsia="Times New Roman" w:hAnsi="Verdana" w:cs="Times New Roman"/>
                <w:color w:val="000000"/>
                <w:sz w:val="15"/>
                <w:szCs w:val="15"/>
              </w:rPr>
              <w:t>prodhimit</w:t>
            </w:r>
            <w:proofErr w:type="gramEnd"/>
            <w:r w:rsidRPr="00D63F6C">
              <w:rPr>
                <w:rFonts w:ascii="Verdana" w:eastAsia="Times New Roman" w:hAnsi="Verdana" w:cs="Times New Roman"/>
                <w:color w:val="000000"/>
                <w:sz w:val="15"/>
                <w:szCs w:val="15"/>
              </w:rPr>
              <w:t xml:space="preserve"> të energjisë elektrike dhe çmimit mesatar të bursës hungareze HUPX, për periudhën në të cilën është kryer livrimi i energjisë, për produktin/profilin në bandë, siç publikohet në website-in e kësaj burse (www.hupx.hu).</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 xml:space="preserve">4. Sasia e tepërt e energjisë elektrike, e krijuar nga shoqëria e prodhimit të energjisë elektrike, pas përmbushjes së </w:t>
            </w:r>
            <w:r w:rsidRPr="00D63F6C">
              <w:rPr>
                <w:rFonts w:ascii="Verdana" w:eastAsia="Times New Roman" w:hAnsi="Verdana" w:cs="Times New Roman"/>
                <w:color w:val="000000"/>
                <w:sz w:val="15"/>
                <w:szCs w:val="15"/>
              </w:rPr>
              <w:lastRenderedPageBreak/>
              <w:t>kërkesës së klientëve që përfitojnë nga furnizimi universal, në përputhje me parashikimet e kontratës së rregulluar ndërmjet palëve, sipas përcaktimeve të vendosura në pikën 2, të këtij neni, i shitet Operatorit të Sistemit të Shpërndarjes, për mbulimin e humbjeve, sipas çmimit mesatar të bursës hungareze HUPX, për periudhën në të cilën është kryer livrimi i energjisë, për produktin /profilin në bandë, siç publikohet në website-in e kësaj burse dhe përcaktohet, në mënyrë të detajuar, në kontratë. Në këtë rast, sasia e shitur Operatorit të Sistemit të Shpërndarjes nuk duhet të tejkalojë sasinë e energjisë që është e nevojshme për mbulimin e humbjeve në rrjet. Kontrata ndërmjet Operatorit të Sistemit të Shpërndarjes dhe prodhuesit të energjisë elektrike miratohet nga ERE.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5. Brenda datës 1 janar 2018, Këshilli i Ministrave përcakton kushtet për furnizimin e klientëve të energjisë elektrike, të lidhur në nivelin e tensionit 0.4 kV, në kuadër të detyrimit të shërbimit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6. Furnizuesi i Shërbimit Universal duhet t'u ofrojë klientëve të drejtën e kontratave standarde, të përgatitura në bazë të kushteve standarde të furnizimit me energji elektrike, të miratuara nga ERE, në përputhje me nenin 84, të ligjit nr. 43/2015, "Për sektorin e energjisë elektrike" dhe legjislacionit përkatës për mbrojtjen e klientëve.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6</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Çmimi i rregulluar për furnizimin e klientëve nga Furnizuesi i Shërbimit Universal</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Furnizuesi i Shërbimit Universal është i detyruar të furnizojë klientët e energjisë elektrike, sipas përcaktimeve të pikave 3, 4 e 5, të nenit 5, të këtij vendimi, me çmime të rregulluara, në të gjithë territorin e Shqipërisë, në përputhje me këtë vendim.</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Çmimet e rregulluara për shërbimin universal të furnizimit, sipas pikës 1, të këtij neni, miratohen nga ERE, në përputhje me nenin 85, të ligjit nr.</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43/2015, "Për sektorin e energjisë elektrike", dhe duhet të pasqyrojnë kostot.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3. Pasqyrimi i kostos bëhet duke përfshirë koston e prodhimit, të furnizimit, koston përkatëse të blerjes së energjisë së prodhuar nga burime të rinovueshme, sipas parashikimeve të legjislacionit në fuqi për burimet e rinovueshme dhe të blerjes së energjisë në tregun e parregulluar, koston për tarifat e transmetimit dhe shpërndarjes së energjisë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7</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Kl ientët në nevojë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Klientët familjarë, që kanë fituar statusin e klientëve në nevojë, në përputhje me kushtet e përcaktuara në nenin 95, të ligjit nr. 43/2015, "Për sektorin e energjisë elektrike", kanë të drejtën e përfitimit të shërbimit universal të furnizimit, sipas kushteve të veçanta të furnizimit, të cilat miratohen nga ERE.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 xml:space="preserve">2. Çdo kosto shtesë, e bërë nga furnizuesi, në lidhje me kushtet e veçanta të furnizimit për klientët e përcaktuar në </w:t>
            </w:r>
            <w:r w:rsidRPr="00D63F6C">
              <w:rPr>
                <w:rFonts w:ascii="Verdana" w:eastAsia="Times New Roman" w:hAnsi="Verdana" w:cs="Times New Roman"/>
                <w:color w:val="000000"/>
                <w:sz w:val="15"/>
                <w:szCs w:val="15"/>
              </w:rPr>
              <w:lastRenderedPageBreak/>
              <w:t>pikën 1, të këtij neni, do të mbulohet nga tarifa për shërbimin universal të furnizimit.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8</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Detyrimi për lidhjen në rrjet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Operatori i Sistemit të Shpërndarjes është i detyruar të përmirësojë dhe zgjerojë sistemin e shpërndarjes, me qëllim sigurimin e lidhjes së çdo klienti fundor, i cili nuk është i lidhur në sistemin e shpërndarjes, nën termat, kushtet dhe tarifat e vendosura nga ERE.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Pavarësisht detyrimit të përcaktuar në pikën 1, të këtij neni, Operatori i Sistemit të Shpërndarjes nuk do të ketë detyrimin për të ndërtuar apo zgjeruar sistemin e shpërndarjes në një zonë në të cilën nuk ka ekzistuar rrjet, para vendosjes së këtij detyrimi të shërbimit publik, përveç në zonat, të cilat janë pjesë e një plani territorial, kombëtar ose lokal, të miratuar në përputhje me parashikimet e legjislacionit specifik për planifikimin dhe zhvillimin e territorit.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9</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Cilësia e shërbimit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Standardet e cilësisë së furnizimit, duke përfshirë kërkesat e nevojshme të vazhdimësisë së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furnizimit në një nivel të qëndrueshëm të tensionit, që duhet të plotësohen nga të licencuarit që kryejnë aktivitetet e gjenerimit, transmetimit, shpërndarjes dhe furnizimit, duke përfshirë ofruesin e shërbimit universal, të përfshira në rregulloret dhe kodet ekzistuese, do të konsiderohen detyrime të shërbimit publik, të vendosura sipas këtij vendimi.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Kushtet e cilësisë së furnizimit, të parashikuara në pikën 1, të këtij neni, në lidhje me secilin prej të licencuarve, do të miratohen nga ERE, në përputhje me standardet evropiane të shërbimit të furnizimit.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10</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Siguria e furnizimit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Çdo detyrim i vendosur ndaj një të licencuari që kryen aktivitetin e prodhimit, transmetimit, shpërndarjes ose furnizimit të energjisë elektrike, në përputhje me Rregullat e Sigurisë së Furnizimit, të miratuara nga Këshilli i Ministrave, do të konsiderohet detyrim i shërbimit publik dhe do të trajtohet sipas dispozitave të këtij vendimi.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Çdo investim i bërë nga shoqëria i prodhimit të energjisë elektrike, aksionet e së cilës kontrollohen plotësisht ose pjesërisht nga shteti, për kapacitetet e reja gjeneruese, në funksion të plotësimit të kërkesës së klientëve që përfitojnë nga shërbimi universal i furnizimit, do të trajtohet si një detyrim i shërbimit publik në lidhje me sigurinë e furnizimit. Kostot përkatëse mbulohen nëpërmjet tarifave të miratuara nga ERE.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11</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lastRenderedPageBreak/>
              <w:t>Burimet e rinovueshme të energjisë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Çdo detyrim i vendosur ndaj të licencuarve, në përputhje me legjislacionin në fuqi, në lidhje me burimet e rinovueshme të energjisë, do të konsiderohet detyrim i shërbimit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Detyrimi i shërbimit publik për blerjen e energjisë elektrike nga burimet e rinovueshme të energjisë i vendoset Operatorit të Sistemit të Shpërndarjes, në përputhje me legjislacionin në fuqi dhe kontratën tip, të miratuar nga ERE.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12</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Mbrojtja e mjedisit dhe eficienca e energjisë</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Çdo kërkesë, detyrim apo kusht, që vendoset ndaj të licencuarve në sektorin e energjisë elektrike, në zbatim të legjislacionit përkatës për mbrojtjen 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proofErr w:type="gramStart"/>
            <w:r w:rsidRPr="00D63F6C">
              <w:rPr>
                <w:rFonts w:ascii="Verdana" w:eastAsia="Times New Roman" w:hAnsi="Verdana" w:cs="Times New Roman"/>
                <w:color w:val="000000"/>
                <w:sz w:val="15"/>
                <w:szCs w:val="15"/>
              </w:rPr>
              <w:t>mjedisit</w:t>
            </w:r>
            <w:proofErr w:type="gramEnd"/>
            <w:r w:rsidRPr="00D63F6C">
              <w:rPr>
                <w:rFonts w:ascii="Verdana" w:eastAsia="Times New Roman" w:hAnsi="Verdana" w:cs="Times New Roman"/>
                <w:color w:val="000000"/>
                <w:sz w:val="15"/>
                <w:szCs w:val="15"/>
              </w:rPr>
              <w:t xml:space="preserve"> apo eficiencës së energjisë, shqyrtohet nga ERE, për të përcaktuar nëse një kërkesë e tillë, detyrim apo kusht do të zbatohet si detyrim i shërbimit publik.</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ERE i propozon Këshillit të Ministrave nëse kërkesa, detyrimi apo kushti, sipas përcaktimeve të pikës 1, do të jetë subjekt i dispozitave të këtij vendimi.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PJESA III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DISPOZITA TË TJERA DHE TË FUNDIT</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13</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Monitorimi dhe raportimi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ERE monitoron zbatimin e detyrimeve të shërbimit publik nga ana e të licencuarve përkatës, sipas këtij vendimi, termave, kushteve dhe licencave përkatëse.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Ministria e Energjisë dhe Industrisë dhe ERE informojnë Sekretariatin e Komunitetit të Energjisë për të gjitha masat e vendosura për përmbushjen e detyrimeve të shërbimit publik, sipas këtij vendimi, ndikimin e tyre të mundshëm në hapjen e tregut të energjisë dhe nëse këto masa janë në përputhje me Direktivën 2009/72/EC.</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3. Ministria e Energjisë dhe Industrisë dhe ERE njoftojnë Sekretariatin e Komunitetit të Energjisë periodikisht, të paktën çdo dy vjet, për çdo ndryshim të kushteve për vendosjen e detyrimeve të shërbimit publik, të miratuara nga Këshilli i Ministrave.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14</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lastRenderedPageBreak/>
              <w:t>Dispozita kalimtare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1. Këto rregulla do të shërbejnë si model i përkohshëm për funksionimin e tregut të energjisë elektrike, deri në miratimin e Modelit të Tregut të Energjisë Elektrike, në përputhje me ligjin nr. 43/2015, "Për sektorin e energjisë elektrike".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2. Enti Rregullator i Energjisë, brenda 60 ditëve nga hyrja në fuqi e këtij vendimi, të miratojë aktet përkatëse për zbatimin e detyrimeve të përcaktuara në këto kushte.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Neni 15</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Hyrja në fuqi</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r w:rsidRPr="00D63F6C">
              <w:rPr>
                <w:rFonts w:ascii="Verdana" w:eastAsia="Times New Roman" w:hAnsi="Verdana" w:cs="Times New Roman"/>
                <w:color w:val="000000"/>
                <w:sz w:val="15"/>
                <w:szCs w:val="15"/>
              </w:rPr>
              <w:t>Ky vendim hyn në fuqi pas botimit në Fletoren Zyrtare.</w:t>
            </w:r>
          </w:p>
          <w:p w:rsidR="00D63F6C" w:rsidRPr="00D63F6C" w:rsidRDefault="00D63F6C" w:rsidP="00D63F6C">
            <w:pPr>
              <w:spacing w:before="100" w:beforeAutospacing="1" w:after="100" w:afterAutospacing="1" w:line="312" w:lineRule="atLeast"/>
              <w:rPr>
                <w:rFonts w:ascii="Verdana" w:eastAsia="Times New Roman" w:hAnsi="Verdana" w:cs="Times New Roman"/>
                <w:color w:val="000000"/>
                <w:sz w:val="15"/>
                <w:szCs w:val="15"/>
              </w:rPr>
            </w:pPr>
          </w:p>
        </w:tc>
      </w:tr>
      <w:tr w:rsidR="00D63F6C" w:rsidRPr="00D63F6C" w:rsidTr="00D63F6C">
        <w:trPr>
          <w:tblCellSpacing w:w="0" w:type="dxa"/>
        </w:trPr>
        <w:tc>
          <w:tcPr>
            <w:tcW w:w="9000" w:type="dxa"/>
            <w:shd w:val="clear" w:color="auto" w:fill="A2C0DF"/>
            <w:vAlign w:val="center"/>
            <w:hideMark/>
          </w:tcPr>
          <w:p w:rsidR="00D63F6C" w:rsidRPr="00D63F6C" w:rsidRDefault="00D63F6C" w:rsidP="00D63F6C">
            <w:pPr>
              <w:spacing w:after="0" w:line="240" w:lineRule="auto"/>
              <w:rPr>
                <w:rFonts w:ascii="Verdana" w:eastAsia="Times New Roman" w:hAnsi="Verdana" w:cs="Times New Roman"/>
                <w:sz w:val="15"/>
                <w:szCs w:val="15"/>
              </w:rPr>
            </w:pPr>
          </w:p>
        </w:tc>
      </w:tr>
    </w:tbl>
    <w:p w:rsidR="000407EE" w:rsidRDefault="000407EE"/>
    <w:sectPr w:rsidR="000407EE" w:rsidSect="000407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D63F6C"/>
    <w:rsid w:val="000407EE"/>
    <w:rsid w:val="00D63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3F6C"/>
    <w:rPr>
      <w:color w:val="0000FF"/>
      <w:u w:val="single"/>
    </w:rPr>
  </w:style>
  <w:style w:type="paragraph" w:styleId="NormalWeb">
    <w:name w:val="Normal (Web)"/>
    <w:basedOn w:val="Normal"/>
    <w:uiPriority w:val="99"/>
    <w:unhideWhenUsed/>
    <w:rsid w:val="00D63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D63F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761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D6ECD-6FAB-416D-8870-0B700F67C949}"/>
</file>

<file path=customXml/itemProps2.xml><?xml version="1.0" encoding="utf-8"?>
<ds:datastoreItem xmlns:ds="http://schemas.openxmlformats.org/officeDocument/2006/customXml" ds:itemID="{44287CF2-8F14-4E14-959D-D55811CB1071}"/>
</file>

<file path=customXml/itemProps3.xml><?xml version="1.0" encoding="utf-8"?>
<ds:datastoreItem xmlns:ds="http://schemas.openxmlformats.org/officeDocument/2006/customXml" ds:itemID="{0F0837EB-8736-48E2-824C-5B94ECA71A86}"/>
</file>

<file path=docProps/app.xml><?xml version="1.0" encoding="utf-8"?>
<Properties xmlns="http://schemas.openxmlformats.org/officeDocument/2006/extended-properties" xmlns:vt="http://schemas.openxmlformats.org/officeDocument/2006/docPropsVTypes">
  <Template>Normal</Template>
  <TotalTime>1</TotalTime>
  <Pages>8</Pages>
  <Words>2249</Words>
  <Characters>12822</Characters>
  <Application>Microsoft Office Word</Application>
  <DocSecurity>0</DocSecurity>
  <Lines>106</Lines>
  <Paragraphs>30</Paragraphs>
  <ScaleCrop>false</ScaleCrop>
  <Company/>
  <LinksUpToDate>false</LinksUpToDate>
  <CharactersWithSpaces>15041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2019-02-27T13:57:00Z</dcterms:created>
  <dcterms:modified xsi:type="dcterms:W3CDTF">2019-02-27T13:58:00Z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