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9A5D" w14:textId="77777777" w:rsidR="00FD1D35" w:rsidRDefault="00FD1D35" w:rsidP="00FD1D35">
      <w:pPr>
        <w:spacing w:after="322" w:line="259" w:lineRule="auto"/>
        <w:ind w:left="0" w:right="56" w:firstLine="0"/>
        <w:jc w:val="center"/>
        <w:rPr>
          <w:b/>
          <w:sz w:val="22"/>
        </w:rPr>
      </w:pPr>
    </w:p>
    <w:p w14:paraId="28FCB5E2" w14:textId="23B35219" w:rsidR="002843C6" w:rsidRDefault="001C0688">
      <w:pPr>
        <w:pStyle w:val="Heading1"/>
        <w:numPr>
          <w:ilvl w:val="0"/>
          <w:numId w:val="0"/>
        </w:numPr>
        <w:spacing w:after="336"/>
      </w:pPr>
      <w:r>
        <w:t>Balancing Service Provider</w:t>
      </w:r>
      <w:r w:rsidR="00D44DD6">
        <w:t xml:space="preserve"> AGREEMENT</w:t>
      </w:r>
    </w:p>
    <w:p w14:paraId="01DA5701" w14:textId="77777777" w:rsidR="002843C6" w:rsidRDefault="00FD758D">
      <w:pPr>
        <w:spacing w:after="941" w:line="259" w:lineRule="auto"/>
        <w:ind w:left="0" w:firstLine="0"/>
        <w:jc w:val="center"/>
      </w:pPr>
      <w:r>
        <w:t xml:space="preserve">№ ................/........................... </w:t>
      </w:r>
    </w:p>
    <w:p w14:paraId="304861CF" w14:textId="7F4AF2D8" w:rsidR="002843C6" w:rsidRDefault="007D3FB2">
      <w:pPr>
        <w:spacing w:after="231"/>
        <w:ind w:left="-15" w:right="0" w:firstLine="0"/>
      </w:pPr>
      <w:r>
        <w:t>Today………….201</w:t>
      </w:r>
      <w:r w:rsidR="00D052C8">
        <w:t>9</w:t>
      </w:r>
      <w:r w:rsidR="00FD758D">
        <w:t xml:space="preserve"> in </w:t>
      </w:r>
      <w:r>
        <w:t>Tirana</w:t>
      </w:r>
      <w:r w:rsidR="00D44DD6">
        <w:t>,</w:t>
      </w:r>
      <w:r w:rsidR="00FD758D">
        <w:t xml:space="preserve"> </w:t>
      </w:r>
      <w:r w:rsidR="00D44DD6">
        <w:t xml:space="preserve">signed </w:t>
      </w:r>
      <w:r w:rsidR="00FD758D">
        <w:t>between</w:t>
      </w:r>
      <w:r w:rsidR="002A34FF">
        <w:t xml:space="preserve"> the Parties</w:t>
      </w:r>
      <w:r w:rsidR="00D44DD6">
        <w:t>:</w:t>
      </w:r>
      <w:r w:rsidR="00FD758D">
        <w:t xml:space="preserve"> </w:t>
      </w:r>
    </w:p>
    <w:p w14:paraId="63DD0EA0" w14:textId="00B13811" w:rsidR="002843C6" w:rsidRDefault="00D44DD6" w:rsidP="00D052C8">
      <w:pPr>
        <w:pStyle w:val="ListParagraph"/>
        <w:numPr>
          <w:ilvl w:val="0"/>
          <w:numId w:val="14"/>
        </w:numPr>
        <w:spacing w:after="232"/>
        <w:ind w:right="0"/>
      </w:pPr>
      <w:r w:rsidRPr="002A34FF">
        <w:rPr>
          <w:lang w:val="en-US"/>
        </w:rPr>
        <w:t xml:space="preserve">Operator </w:t>
      </w:r>
      <w:r w:rsidR="005D6129" w:rsidRPr="002A34FF">
        <w:rPr>
          <w:lang w:val="en-US"/>
        </w:rPr>
        <w:t>i Sistemint të Transmetimit</w:t>
      </w:r>
      <w:r w:rsidRPr="002A34FF">
        <w:rPr>
          <w:lang w:val="en-US"/>
        </w:rPr>
        <w:t>(</w:t>
      </w:r>
      <w:r w:rsidR="002E52DD" w:rsidRPr="002A34FF">
        <w:rPr>
          <w:lang w:val="en-US"/>
        </w:rPr>
        <w:t>OST</w:t>
      </w:r>
      <w:r w:rsidRPr="002A34FF">
        <w:rPr>
          <w:lang w:val="en-US"/>
        </w:rPr>
        <w:t>)</w:t>
      </w:r>
      <w:r w:rsidR="002E52DD" w:rsidRPr="002A34FF">
        <w:rPr>
          <w:lang w:val="en-US"/>
        </w:rPr>
        <w:t xml:space="preserve"> sh.a</w:t>
      </w:r>
      <w:r w:rsidRPr="002A34FF">
        <w:rPr>
          <w:lang w:val="en-US"/>
        </w:rPr>
        <w:t>,</w:t>
      </w:r>
      <w:r w:rsidR="002E52DD" w:rsidRPr="002A34FF">
        <w:rPr>
          <w:lang w:val="en-US"/>
        </w:rPr>
        <w:t xml:space="preserve"> </w:t>
      </w:r>
      <w:r w:rsidR="00FD758D">
        <w:t>a company</w:t>
      </w:r>
      <w:r>
        <w:t xml:space="preserve"> </w:t>
      </w:r>
      <w:r w:rsidR="007C36C3">
        <w:t>registered in</w:t>
      </w:r>
      <w:r w:rsidR="007C36C3" w:rsidRPr="003154B9">
        <w:t xml:space="preserve"> </w:t>
      </w:r>
      <w:r w:rsidR="007C36C3" w:rsidRPr="00587CBF">
        <w:rPr>
          <w:b/>
        </w:rPr>
        <w:t>[Insert Address, Tirana,Albania</w:t>
      </w:r>
      <w:r w:rsidR="007C36C3" w:rsidRPr="003154B9">
        <w:t xml:space="preserve">, under </w:t>
      </w:r>
      <w:r w:rsidR="007C36C3">
        <w:t xml:space="preserve">registration number </w:t>
      </w:r>
      <w:r w:rsidR="007C36C3" w:rsidRPr="00587CBF">
        <w:rPr>
          <w:b/>
        </w:rPr>
        <w:t xml:space="preserve">[insert registration number] </w:t>
      </w:r>
      <w:r w:rsidR="007E7F0B" w:rsidRPr="002A34FF">
        <w:rPr>
          <w:b/>
        </w:rPr>
        <w:t xml:space="preserve">[insert registration number] </w:t>
      </w:r>
      <w:r w:rsidR="007E7F0B" w:rsidRPr="003154B9">
        <w:t>and</w:t>
      </w:r>
      <w:r w:rsidR="00CA0C47">
        <w:t xml:space="preserve"> </w:t>
      </w:r>
      <w:r w:rsidR="007E7F0B" w:rsidRPr="002A34FF">
        <w:rPr>
          <w:b/>
        </w:rPr>
        <w:t>]</w:t>
      </w:r>
      <w:r w:rsidR="007E7F0B">
        <w:t>licensed fo</w:t>
      </w:r>
      <w:r w:rsidR="007C36C3">
        <w:t>r transmission system operation</w:t>
      </w:r>
      <w:r w:rsidR="00FD758D">
        <w:t>license №</w:t>
      </w:r>
      <w:r w:rsidR="007C36C3">
        <w:t>____</w:t>
      </w:r>
      <w:r w:rsidR="007C36C3" w:rsidRPr="002A34FF">
        <w:rPr>
          <w:b/>
        </w:rPr>
        <w:t xml:space="preserve">[insert </w:t>
      </w:r>
      <w:r w:rsidR="007C36C3">
        <w:rPr>
          <w:b/>
        </w:rPr>
        <w:t xml:space="preserve">license </w:t>
      </w:r>
      <w:r w:rsidR="007C36C3" w:rsidRPr="002A34FF">
        <w:rPr>
          <w:b/>
        </w:rPr>
        <w:t>number]</w:t>
      </w:r>
      <w:r w:rsidR="00FD758D">
        <w:t xml:space="preserve">, represented by </w:t>
      </w:r>
      <w:r w:rsidR="007C36C3">
        <w:t xml:space="preserve">_________________________ </w:t>
      </w:r>
      <w:r w:rsidR="00FD758D">
        <w:t xml:space="preserve">- Chief Executive Officer, hereinafter referred to as </w:t>
      </w:r>
      <w:r w:rsidR="003C3317" w:rsidRPr="00D052C8">
        <w:rPr>
          <w:b/>
        </w:rPr>
        <w:t>O</w:t>
      </w:r>
      <w:r w:rsidR="003C3317" w:rsidRPr="002A34FF">
        <w:rPr>
          <w:b/>
        </w:rPr>
        <w:t>ST</w:t>
      </w:r>
      <w:r w:rsidR="003C3317">
        <w:t xml:space="preserve">  </w:t>
      </w:r>
    </w:p>
    <w:p w14:paraId="32870B75" w14:textId="77777777" w:rsidR="002843C6" w:rsidRDefault="00FD758D">
      <w:pPr>
        <w:spacing w:after="231"/>
        <w:ind w:left="-15" w:right="0" w:firstLine="0"/>
      </w:pPr>
      <w:r>
        <w:t xml:space="preserve">And </w:t>
      </w:r>
    </w:p>
    <w:p w14:paraId="01CF6099" w14:textId="3205AFFD" w:rsidR="002843C6" w:rsidRDefault="003154B9" w:rsidP="00D052C8">
      <w:pPr>
        <w:pStyle w:val="ListParagraph"/>
        <w:numPr>
          <w:ilvl w:val="0"/>
          <w:numId w:val="14"/>
        </w:numPr>
        <w:spacing w:after="734"/>
        <w:ind w:right="0"/>
      </w:pPr>
      <w:r w:rsidRPr="002A34FF">
        <w:rPr>
          <w:b/>
        </w:rPr>
        <w:t xml:space="preserve">[Insert Company name of </w:t>
      </w:r>
      <w:r w:rsidR="001C0688" w:rsidRPr="002A34FF">
        <w:rPr>
          <w:b/>
        </w:rPr>
        <w:t>BSP</w:t>
      </w:r>
      <w:r w:rsidRPr="002A34FF">
        <w:rPr>
          <w:b/>
        </w:rPr>
        <w:t>],</w:t>
      </w:r>
      <w:r w:rsidRPr="003154B9">
        <w:t xml:space="preserve"> a company organised and existing under the laws of </w:t>
      </w:r>
      <w:r w:rsidRPr="002A34FF">
        <w:rPr>
          <w:b/>
        </w:rPr>
        <w:t>[Insert Country]</w:t>
      </w:r>
      <w:r w:rsidRPr="003154B9">
        <w:t xml:space="preserve">, having its registered office at </w:t>
      </w:r>
      <w:r w:rsidRPr="002A34FF">
        <w:rPr>
          <w:b/>
        </w:rPr>
        <w:t>[Insert Address, City, Country]</w:t>
      </w:r>
      <w:r w:rsidRPr="003154B9">
        <w:t xml:space="preserve">, and registered </w:t>
      </w:r>
      <w:r w:rsidR="00D44DD6">
        <w:t xml:space="preserve">in register of businesses in </w:t>
      </w:r>
      <w:r w:rsidR="00D44DD6" w:rsidRPr="002A34FF">
        <w:rPr>
          <w:b/>
        </w:rPr>
        <w:t>[Insert City]</w:t>
      </w:r>
      <w:r w:rsidR="00D44DD6" w:rsidRPr="003154B9">
        <w:t xml:space="preserve"> </w:t>
      </w:r>
      <w:r w:rsidRPr="003154B9">
        <w:t xml:space="preserve">under the number </w:t>
      </w:r>
      <w:r w:rsidRPr="002A34FF">
        <w:rPr>
          <w:b/>
        </w:rPr>
        <w:t xml:space="preserve">[insert registration number] </w:t>
      </w:r>
      <w:r w:rsidRPr="003154B9">
        <w:t xml:space="preserve">and VAT ID </w:t>
      </w:r>
      <w:r w:rsidRPr="002A34FF">
        <w:rPr>
          <w:b/>
        </w:rPr>
        <w:t>[insert VAT ID number]</w:t>
      </w:r>
      <w:r w:rsidR="00D44DD6">
        <w:t xml:space="preserve">, </w:t>
      </w:r>
      <w:r w:rsidR="007E7F0B">
        <w:t xml:space="preserve">represented by </w:t>
      </w:r>
      <w:r w:rsidR="007C36C3">
        <w:t>___________- Chief Executive Officer</w:t>
      </w:r>
      <w:r w:rsidR="007E7F0B">
        <w:t xml:space="preserve">, </w:t>
      </w:r>
      <w:r w:rsidR="00D44DD6">
        <w:t>hereinafter referred to as Balancing Service Provider</w:t>
      </w:r>
      <w:r w:rsidRPr="003154B9">
        <w:t>(the “</w:t>
      </w:r>
      <w:r w:rsidR="001C0688" w:rsidRPr="002A34FF">
        <w:rPr>
          <w:b/>
        </w:rPr>
        <w:t>BSP</w:t>
      </w:r>
      <w:r w:rsidRPr="003154B9">
        <w:t xml:space="preserve">” </w:t>
      </w:r>
      <w:r w:rsidR="002A34FF">
        <w:t xml:space="preserve">). </w:t>
      </w:r>
    </w:p>
    <w:p w14:paraId="0BB97FF0" w14:textId="77777777" w:rsidR="002843C6" w:rsidRDefault="00FD758D">
      <w:pPr>
        <w:pStyle w:val="Heading1"/>
        <w:ind w:left="540" w:right="191" w:hanging="540"/>
      </w:pPr>
      <w:r>
        <w:t xml:space="preserve">GENERAL TERMS </w:t>
      </w:r>
    </w:p>
    <w:p w14:paraId="666DD010" w14:textId="2AE159EC" w:rsidR="002843C6" w:rsidRDefault="007212B1" w:rsidP="00BC2C42">
      <w:pPr>
        <w:numPr>
          <w:ilvl w:val="0"/>
          <w:numId w:val="1"/>
        </w:numPr>
        <w:ind w:right="0"/>
      </w:pPr>
      <w:r>
        <w:t xml:space="preserve">OST </w:t>
      </w:r>
      <w:r w:rsidR="00FD758D">
        <w:t xml:space="preserve">as a holder of a license for </w:t>
      </w:r>
      <w:r>
        <w:t>operating the electricity transmission system</w:t>
      </w:r>
      <w:r w:rsidR="00FD758D">
        <w:t>, in its capacity of a</w:t>
      </w:r>
      <w:r>
        <w:t>n electricity Transmission System Operator</w:t>
      </w:r>
      <w:r w:rsidR="00FD758D">
        <w:t xml:space="preserve">, organizes a </w:t>
      </w:r>
      <w:r>
        <w:t>balancing market</w:t>
      </w:r>
      <w:r w:rsidR="00FD758D">
        <w:t xml:space="preserve"> for electricity. </w:t>
      </w:r>
    </w:p>
    <w:p w14:paraId="1DD3D74A" w14:textId="141E78F5" w:rsidR="002843C6" w:rsidRDefault="00FD758D" w:rsidP="00BC2C42">
      <w:pPr>
        <w:numPr>
          <w:ilvl w:val="0"/>
          <w:numId w:val="1"/>
        </w:numPr>
        <w:ind w:right="0"/>
      </w:pPr>
      <w:r>
        <w:t xml:space="preserve">Upon concluding of this </w:t>
      </w:r>
      <w:r w:rsidR="00556E74">
        <w:t>Balancing Service Provider A</w:t>
      </w:r>
      <w:r>
        <w:t xml:space="preserve">greement (hereinafter referred to as the </w:t>
      </w:r>
      <w:r w:rsidR="000E463A">
        <w:t>“</w:t>
      </w:r>
      <w:r>
        <w:t>Agreement</w:t>
      </w:r>
      <w:r w:rsidR="000E463A">
        <w:t>”</w:t>
      </w:r>
      <w:r>
        <w:t xml:space="preserve">) the </w:t>
      </w:r>
      <w:r w:rsidR="001C0688">
        <w:t>BSP</w:t>
      </w:r>
      <w:r>
        <w:t xml:space="preserve"> shall obtain the right to conclude transactions on the </w:t>
      </w:r>
      <w:r w:rsidR="000E463A">
        <w:t xml:space="preserve">electricity </w:t>
      </w:r>
      <w:r w:rsidR="00D36630">
        <w:t>balancing market</w:t>
      </w:r>
      <w:r>
        <w:t xml:space="preserve">, which shall be subject to settlement. </w:t>
      </w:r>
    </w:p>
    <w:p w14:paraId="62F6E223" w14:textId="240FFAA4" w:rsidR="002843C6" w:rsidRDefault="00FD758D" w:rsidP="00BC2C42">
      <w:pPr>
        <w:numPr>
          <w:ilvl w:val="0"/>
          <w:numId w:val="1"/>
        </w:numPr>
        <w:ind w:right="0"/>
      </w:pPr>
      <w:r>
        <w:t xml:space="preserve">The rights and the obligations of the </w:t>
      </w:r>
      <w:r w:rsidR="001C0688">
        <w:t>BSP</w:t>
      </w:r>
      <w:r>
        <w:t xml:space="preserve"> referring </w:t>
      </w:r>
      <w:r w:rsidR="00F2162A">
        <w:t>to its participation to the Albanian Balancing Market</w:t>
      </w:r>
      <w:r>
        <w:t xml:space="preserve">, are provided for in the </w:t>
      </w:r>
      <w:r w:rsidR="00F2162A">
        <w:t>Albanian Balancing Market</w:t>
      </w:r>
      <w:r w:rsidR="00E07421">
        <w:t xml:space="preserve"> </w:t>
      </w:r>
      <w:r w:rsidR="00F2162A">
        <w:t xml:space="preserve">Rules </w:t>
      </w:r>
      <w:r w:rsidR="00E07421">
        <w:t>and its annexes</w:t>
      </w:r>
      <w:r>
        <w:t xml:space="preserve"> </w:t>
      </w:r>
      <w:r w:rsidR="00F2162A">
        <w:t xml:space="preserve">as well as </w:t>
      </w:r>
      <w:r w:rsidR="000E463A">
        <w:t xml:space="preserve">in </w:t>
      </w:r>
      <w:r w:rsidR="00F2162A">
        <w:t>the applicable relevant legislation and ERE decisions</w:t>
      </w:r>
      <w:r>
        <w:t xml:space="preserve">. </w:t>
      </w:r>
    </w:p>
    <w:p w14:paraId="344E31A8" w14:textId="2693ADF8" w:rsidR="002843C6" w:rsidRDefault="00FD758D" w:rsidP="00BC2C42">
      <w:pPr>
        <w:numPr>
          <w:ilvl w:val="0"/>
          <w:numId w:val="1"/>
        </w:numPr>
        <w:ind w:right="0"/>
      </w:pPr>
      <w:r>
        <w:t xml:space="preserve">The </w:t>
      </w:r>
      <w:r w:rsidR="001C0688">
        <w:t>BSP</w:t>
      </w:r>
      <w:r>
        <w:t xml:space="preserve"> hereby accepts to be bound by th</w:t>
      </w:r>
      <w:r w:rsidR="000E463A">
        <w:t>is Agreement that is considered as a part of</w:t>
      </w:r>
      <w:r>
        <w:t xml:space="preserve"> </w:t>
      </w:r>
      <w:r w:rsidR="00F2162A">
        <w:t>Albanian Balancing Market Rules</w:t>
      </w:r>
      <w:r w:rsidR="000E463A">
        <w:t>.</w:t>
      </w:r>
    </w:p>
    <w:p w14:paraId="1F58742E" w14:textId="0A85CEC6" w:rsidR="00556E74" w:rsidRDefault="00FD758D" w:rsidP="00BC2C42">
      <w:pPr>
        <w:numPr>
          <w:ilvl w:val="0"/>
          <w:numId w:val="1"/>
        </w:numPr>
        <w:ind w:right="0"/>
      </w:pPr>
      <w:r>
        <w:t xml:space="preserve">The terms and the deadlines set in the </w:t>
      </w:r>
      <w:r w:rsidR="00F2162A">
        <w:t xml:space="preserve">Albanian Balancing Market Rules </w:t>
      </w:r>
      <w:r>
        <w:t xml:space="preserve">are incorporated in this </w:t>
      </w:r>
      <w:r w:rsidR="007C36C3">
        <w:t>A</w:t>
      </w:r>
      <w:r>
        <w:t>greement, too</w:t>
      </w:r>
      <w:r w:rsidR="00556E74">
        <w:t>. In case of conflict between the Albanian Balancing Market Rules and this Agreement, the Albanian Balancing Rules shall prevail.</w:t>
      </w:r>
    </w:p>
    <w:p w14:paraId="36D3C4D0" w14:textId="4A5A46F0" w:rsidR="002843C6" w:rsidRDefault="00556E74" w:rsidP="00BC2C42">
      <w:pPr>
        <w:numPr>
          <w:ilvl w:val="0"/>
          <w:numId w:val="1"/>
        </w:numPr>
        <w:ind w:right="0"/>
      </w:pPr>
      <w:r>
        <w:t xml:space="preserve">The BSP accepts that the Albanian Balancing Market Rules are approved by ERE and that ERE shall have the right to impose the provisions of these rules on the BSP as it has been provided for in them. </w:t>
      </w:r>
    </w:p>
    <w:p w14:paraId="1DAB16B6" w14:textId="11EAEE54" w:rsidR="00FD1D35" w:rsidRDefault="008836E0" w:rsidP="00D052C8">
      <w:pPr>
        <w:pStyle w:val="Heading1"/>
      </w:pPr>
      <w:r>
        <w:lastRenderedPageBreak/>
        <w:t xml:space="preserve">TERMS AND CONDITIONS </w:t>
      </w:r>
      <w:r w:rsidR="00EE574B">
        <w:t>OF THE AGREEMENT</w:t>
      </w:r>
    </w:p>
    <w:p w14:paraId="63B89E33" w14:textId="13938EC1" w:rsidR="002843C6" w:rsidRDefault="002843C6" w:rsidP="00D052C8">
      <w:pPr>
        <w:ind w:left="567" w:right="0" w:firstLine="0"/>
      </w:pPr>
    </w:p>
    <w:p w14:paraId="516C49AD" w14:textId="2A36AE5E" w:rsidR="008229DD" w:rsidRDefault="008229DD" w:rsidP="00BC2C42">
      <w:pPr>
        <w:numPr>
          <w:ilvl w:val="0"/>
          <w:numId w:val="1"/>
        </w:numPr>
        <w:ind w:right="0"/>
      </w:pPr>
      <w:r>
        <w:t xml:space="preserve">BSP is selected to perform activities in accordance to this Agreement based on open and transparent </w:t>
      </w:r>
      <w:r w:rsidR="005A0BAA">
        <w:t xml:space="preserve">prequalification </w:t>
      </w:r>
      <w:r>
        <w:t xml:space="preserve">procedure performed by OST in accordance to the </w:t>
      </w:r>
      <w:r w:rsidR="005A0BAA">
        <w:t xml:space="preserve">Article 4.1.2 of the </w:t>
      </w:r>
      <w:r>
        <w:t xml:space="preserve">Albanian Balancing Market Rules. </w:t>
      </w:r>
    </w:p>
    <w:p w14:paraId="63E87958" w14:textId="759590A5" w:rsidR="008229DD" w:rsidRDefault="005A0BAA" w:rsidP="00BC2C42">
      <w:pPr>
        <w:numPr>
          <w:ilvl w:val="0"/>
          <w:numId w:val="1"/>
        </w:numPr>
        <w:ind w:right="0"/>
      </w:pPr>
      <w:r w:rsidRPr="00D052C8">
        <w:t xml:space="preserve">The requirements that were set by OST as conditions for BSP prequalification, </w:t>
      </w:r>
      <w:r w:rsidR="00215676">
        <w:t>set at Al</w:t>
      </w:r>
      <w:r w:rsidR="007130F5">
        <w:t xml:space="preserve">banian Balancing Market Rules, </w:t>
      </w:r>
      <w:r w:rsidR="008836E0">
        <w:t>such as:</w:t>
      </w:r>
      <w:r w:rsidRPr="00D052C8">
        <w:t xml:space="preserve"> the legal, information-technical, communicational, organizational, financial capability of the BSP</w:t>
      </w:r>
      <w:r w:rsidR="0077741A">
        <w:t xml:space="preserve">, </w:t>
      </w:r>
      <w:r w:rsidR="008836E0">
        <w:t xml:space="preserve">as well as BRP portfolio, </w:t>
      </w:r>
      <w:r w:rsidR="0077741A">
        <w:t xml:space="preserve">shall be </w:t>
      </w:r>
      <w:r w:rsidR="008836E0">
        <w:t>fulfilled</w:t>
      </w:r>
      <w:r w:rsidR="0077741A">
        <w:t xml:space="preserve"> by BSP during the </w:t>
      </w:r>
      <w:r w:rsidR="00D21DDA">
        <w:t xml:space="preserve">whole </w:t>
      </w:r>
      <w:r w:rsidR="008836E0">
        <w:t>duration</w:t>
      </w:r>
      <w:r w:rsidR="00D21DDA">
        <w:t xml:space="preserve"> of </w:t>
      </w:r>
      <w:r w:rsidR="0077741A">
        <w:t>this Agreement.</w:t>
      </w:r>
      <w:r w:rsidRPr="00D75592">
        <w:t xml:space="preserve"> </w:t>
      </w:r>
    </w:p>
    <w:p w14:paraId="798123F6" w14:textId="302B15EF" w:rsidR="008836E0" w:rsidRDefault="008836E0" w:rsidP="00BC2C42">
      <w:pPr>
        <w:numPr>
          <w:ilvl w:val="0"/>
          <w:numId w:val="1"/>
        </w:numPr>
        <w:ind w:right="0"/>
      </w:pPr>
      <w:r>
        <w:t xml:space="preserve"> </w:t>
      </w:r>
      <w:r w:rsidRPr="00D75592">
        <w:t xml:space="preserve">OST will check the generating sources portfolio of the BSP whether the BSP can theoretically provide the balancing capacity for a specific product over </w:t>
      </w:r>
      <w:r w:rsidRPr="00D75592">
        <w:rPr>
          <w:lang w:val="en-US"/>
        </w:rPr>
        <w:t>an</w:t>
      </w:r>
      <w:r w:rsidR="00E91516">
        <w:t xml:space="preserve"> entire contracting period.</w:t>
      </w:r>
    </w:p>
    <w:p w14:paraId="55F6996B" w14:textId="08D8C7DF" w:rsidR="00C271A4" w:rsidRDefault="008836E0" w:rsidP="00BC2C42">
      <w:pPr>
        <w:numPr>
          <w:ilvl w:val="0"/>
          <w:numId w:val="1"/>
        </w:numPr>
        <w:ind w:right="0"/>
      </w:pPr>
      <w:r w:rsidRPr="00D75592">
        <w:t xml:space="preserve">The qualification of BSP units </w:t>
      </w:r>
      <w:r w:rsidRPr="008836E0">
        <w:rPr>
          <w:lang w:val="en-US"/>
        </w:rPr>
        <w:t xml:space="preserve">can </w:t>
      </w:r>
      <w:r w:rsidRPr="00D75592">
        <w:t>be re-assessed</w:t>
      </w:r>
      <w:r w:rsidR="00A64AFC">
        <w:t xml:space="preserve"> by OST</w:t>
      </w:r>
      <w:r w:rsidRPr="00D75592">
        <w:t>:</w:t>
      </w:r>
      <w:r>
        <w:t xml:space="preserve"> </w:t>
      </w:r>
      <w:r w:rsidRPr="00D75592">
        <w:t>in case the technical or availability requirement</w:t>
      </w:r>
      <w:r>
        <w:t xml:space="preserve">s or the equipment have changed, or </w:t>
      </w:r>
      <w:r w:rsidRPr="00D75592">
        <w:t xml:space="preserve">in case of modernisation of the equipment </w:t>
      </w:r>
      <w:r w:rsidRPr="00DB3731">
        <w:t>related to Reserve Power activation.</w:t>
      </w:r>
    </w:p>
    <w:p w14:paraId="12C6C8B6" w14:textId="45E2FCBF" w:rsidR="00D77E1E" w:rsidRDefault="00D77E1E" w:rsidP="00BC2C42">
      <w:pPr>
        <w:pStyle w:val="ListParagraph"/>
        <w:numPr>
          <w:ilvl w:val="0"/>
          <w:numId w:val="1"/>
        </w:numPr>
      </w:pPr>
      <w:r w:rsidRPr="00D77E1E">
        <w:t xml:space="preserve">Pursuant to the provisions of the </w:t>
      </w:r>
      <w:r w:rsidR="00FD1963">
        <w:t>Albanian Balancing Market</w:t>
      </w:r>
      <w:r w:rsidRPr="00D77E1E">
        <w:t xml:space="preserve"> Rules OST reserves the right to adjust the output of the BSP in case of need. The BSPs is entitled to receive compensation for this exceptionally activated service. For that purpose OST issues a credit note per I</w:t>
      </w:r>
      <w:r w:rsidR="007130F5">
        <w:t xml:space="preserve">mbalance Settlement Period </w:t>
      </w:r>
      <w:r w:rsidRPr="00D77E1E">
        <w:t xml:space="preserve">specifying the metered quantity that corresponds to the service and the respective imbalance settlement price. </w:t>
      </w:r>
    </w:p>
    <w:p w14:paraId="3006FA83" w14:textId="77777777" w:rsidR="005E0DA9" w:rsidRPr="00D77E1E" w:rsidRDefault="005E0DA9" w:rsidP="005E0DA9">
      <w:pPr>
        <w:pStyle w:val="ListParagraph"/>
        <w:ind w:left="567" w:firstLine="0"/>
      </w:pPr>
      <w:bookmarkStart w:id="0" w:name="_GoBack"/>
      <w:bookmarkEnd w:id="0"/>
    </w:p>
    <w:p w14:paraId="31BFE7A0" w14:textId="128FB9B4" w:rsidR="008A7C7C" w:rsidRPr="00DB3731" w:rsidRDefault="008A7C7C" w:rsidP="00D052C8">
      <w:pPr>
        <w:pStyle w:val="Heading1"/>
      </w:pPr>
      <w:r w:rsidRPr="00DB3731">
        <w:t xml:space="preserve">SUPERVISION BY </w:t>
      </w:r>
      <w:r w:rsidR="002A34FF" w:rsidRPr="00DB3731">
        <w:t xml:space="preserve">THE </w:t>
      </w:r>
      <w:r w:rsidRPr="00DB3731">
        <w:t>OST</w:t>
      </w:r>
      <w:r w:rsidR="002A34FF" w:rsidRPr="00DB3731">
        <w:t xml:space="preserve">, </w:t>
      </w:r>
      <w:r w:rsidR="004165B7" w:rsidRPr="00DB3731">
        <w:t>SUSPENSION</w:t>
      </w:r>
    </w:p>
    <w:p w14:paraId="620F354A" w14:textId="5F4326F3" w:rsidR="008A7C7C" w:rsidRPr="00DB3731" w:rsidRDefault="008A7C7C" w:rsidP="00BC2C42">
      <w:pPr>
        <w:numPr>
          <w:ilvl w:val="0"/>
          <w:numId w:val="1"/>
        </w:numPr>
        <w:ind w:right="0"/>
      </w:pPr>
      <w:r w:rsidRPr="00DB3731">
        <w:t>If during the performance of the Agreement the BSP no longer complies with the prequalification conditions, OST will notify the BSP via a registered letter about non-</w:t>
      </w:r>
      <w:r w:rsidR="00366EDC" w:rsidRPr="00DB3731">
        <w:t>compliance</w:t>
      </w:r>
      <w:r w:rsidRPr="00DB3731">
        <w:t xml:space="preserve">. </w:t>
      </w:r>
    </w:p>
    <w:p w14:paraId="17006561" w14:textId="390BAAE5" w:rsidR="004165B7" w:rsidRPr="00DB3731" w:rsidRDefault="008A7C7C" w:rsidP="00BC2C42">
      <w:pPr>
        <w:numPr>
          <w:ilvl w:val="0"/>
          <w:numId w:val="1"/>
        </w:numPr>
        <w:ind w:right="0"/>
      </w:pPr>
      <w:r w:rsidRPr="00DB3731">
        <w:t xml:space="preserve">When the BSP does not </w:t>
      </w:r>
      <w:r w:rsidR="004165B7" w:rsidRPr="00DB3731">
        <w:t xml:space="preserve">respond to </w:t>
      </w:r>
      <w:r w:rsidRPr="00DB3731">
        <w:t xml:space="preserve">the registered letter within </w:t>
      </w:r>
      <w:r w:rsidR="004165B7" w:rsidRPr="00DB3731">
        <w:t xml:space="preserve">fifteen (15) days after receipt of notification </w:t>
      </w:r>
      <w:r w:rsidR="007130F5">
        <w:t>or</w:t>
      </w:r>
      <w:r w:rsidR="007130F5" w:rsidRPr="00DB3731">
        <w:t xml:space="preserve"> </w:t>
      </w:r>
      <w:r w:rsidR="004165B7" w:rsidRPr="00DB3731">
        <w:t>does not cure the defect</w:t>
      </w:r>
      <w:r w:rsidRPr="00DB3731">
        <w:t xml:space="preserve">, OST </w:t>
      </w:r>
      <w:r w:rsidR="004165B7" w:rsidRPr="00DB3731">
        <w:t>may</w:t>
      </w:r>
      <w:r w:rsidRPr="00DB3731">
        <w:t xml:space="preserve"> </w:t>
      </w:r>
      <w:r w:rsidR="004165B7" w:rsidRPr="00DB3731">
        <w:t xml:space="preserve">suspend the Agreement for the period of thirty (30) days. </w:t>
      </w:r>
    </w:p>
    <w:p w14:paraId="2A25A03F" w14:textId="4548DCFE" w:rsidR="008A7C7C" w:rsidRPr="00DB3731" w:rsidRDefault="004165B7" w:rsidP="00BC2C42">
      <w:pPr>
        <w:numPr>
          <w:ilvl w:val="0"/>
          <w:numId w:val="1"/>
        </w:numPr>
        <w:ind w:right="0"/>
      </w:pPr>
      <w:r w:rsidRPr="00DB3731">
        <w:t xml:space="preserve">After the suspension period, OST evaluates again BSP’s conformity to the conditions. If the conformity is restored, the suspension is cancelled. If not, the BSP Agreement is </w:t>
      </w:r>
      <w:r w:rsidR="006D39F1" w:rsidRPr="00DB3731">
        <w:t>terminated. This</w:t>
      </w:r>
      <w:r w:rsidR="008A7C7C" w:rsidRPr="00DB3731">
        <w:t xml:space="preserve"> implies, after termination, that if the BSP wants to offer the service, he must re-apply via the prequalification procedure and sign a new Agreement with OST, subject to compliance with </w:t>
      </w:r>
      <w:r w:rsidR="007130F5">
        <w:t>the Albanian Balancing Market Rules.</w:t>
      </w:r>
    </w:p>
    <w:p w14:paraId="77565642" w14:textId="77777777" w:rsidR="002843C6" w:rsidRDefault="00FD758D" w:rsidP="00FD1D35">
      <w:pPr>
        <w:pStyle w:val="Heading1"/>
        <w:spacing w:before="480" w:after="222"/>
        <w:ind w:left="758" w:right="409" w:hanging="758"/>
      </w:pPr>
      <w:r>
        <w:t xml:space="preserve">REPRESENTATION </w:t>
      </w:r>
    </w:p>
    <w:p w14:paraId="463809FA" w14:textId="22C83031" w:rsidR="002843C6" w:rsidRDefault="00D77FAC">
      <w:pPr>
        <w:spacing w:after="250" w:line="259" w:lineRule="auto"/>
        <w:ind w:left="-5" w:right="0" w:hanging="10"/>
        <w:jc w:val="left"/>
      </w:pPr>
      <w:r>
        <w:rPr>
          <w:b/>
        </w:rPr>
        <w:t>Representations</w:t>
      </w:r>
      <w:r w:rsidR="00FD758D">
        <w:rPr>
          <w:b/>
        </w:rPr>
        <w:t xml:space="preserve"> by the </w:t>
      </w:r>
      <w:r w:rsidR="001C0688">
        <w:rPr>
          <w:b/>
        </w:rPr>
        <w:t>BSP</w:t>
      </w:r>
      <w:r w:rsidR="00FD758D">
        <w:t xml:space="preserve"> </w:t>
      </w:r>
    </w:p>
    <w:p w14:paraId="6EE39A27" w14:textId="04A7DCA5" w:rsidR="002843C6" w:rsidRDefault="00D77FAC" w:rsidP="00BC2C42">
      <w:pPr>
        <w:numPr>
          <w:ilvl w:val="0"/>
          <w:numId w:val="1"/>
        </w:numPr>
        <w:ind w:right="0"/>
      </w:pPr>
      <w:r>
        <w:t xml:space="preserve"> U</w:t>
      </w:r>
      <w:r w:rsidR="00FD758D">
        <w:t xml:space="preserve">pon concluding this </w:t>
      </w:r>
      <w:r w:rsidR="00AB4395">
        <w:t>agreement,</w:t>
      </w:r>
      <w:r w:rsidR="00FD758D">
        <w:t xml:space="preserve"> the </w:t>
      </w:r>
      <w:r w:rsidR="001C0688">
        <w:t>BSP</w:t>
      </w:r>
      <w:r w:rsidR="00FD758D">
        <w:t xml:space="preserve"> guarantees to </w:t>
      </w:r>
      <w:r w:rsidR="000E463A">
        <w:t>OST</w:t>
      </w:r>
      <w:r w:rsidR="00FD758D">
        <w:t xml:space="preserve"> that: </w:t>
      </w:r>
    </w:p>
    <w:p w14:paraId="2C9DBE4F" w14:textId="366C9447" w:rsidR="002843C6" w:rsidRDefault="00FD758D" w:rsidP="00D052C8">
      <w:pPr>
        <w:numPr>
          <w:ilvl w:val="1"/>
          <w:numId w:val="15"/>
        </w:numPr>
        <w:spacing w:after="139"/>
        <w:ind w:right="0"/>
      </w:pPr>
      <w:r>
        <w:t>All necessary actions</w:t>
      </w:r>
      <w:r w:rsidR="00D77FAC">
        <w:t>, as required by the Albanian Balancing Market Rules</w:t>
      </w:r>
      <w:r w:rsidR="00A64AFC">
        <w:t xml:space="preserve"> </w:t>
      </w:r>
      <w:r>
        <w:t xml:space="preserve">have been undertaken for due authorization upon signing this </w:t>
      </w:r>
      <w:r w:rsidR="00556E74">
        <w:t>A</w:t>
      </w:r>
      <w:r>
        <w:t xml:space="preserve">greement; and </w:t>
      </w:r>
    </w:p>
    <w:p w14:paraId="3A9AA528" w14:textId="62534E97" w:rsidR="002843C6" w:rsidRDefault="00FD758D" w:rsidP="00D052C8">
      <w:pPr>
        <w:numPr>
          <w:ilvl w:val="1"/>
          <w:numId w:val="15"/>
        </w:numPr>
        <w:ind w:right="0"/>
      </w:pPr>
      <w:r>
        <w:lastRenderedPageBreak/>
        <w:t xml:space="preserve">Signing this agreement, supplemented by the </w:t>
      </w:r>
      <w:r w:rsidR="0020360F">
        <w:t>Albanian Balancing Market Rules</w:t>
      </w:r>
      <w:r>
        <w:t xml:space="preserve">, does not violate: any law, rule, regulation, agreement or document binding upon or applicable to the </w:t>
      </w:r>
      <w:r w:rsidR="001C0688">
        <w:t>BSP</w:t>
      </w:r>
      <w:r>
        <w:t xml:space="preserve">. </w:t>
      </w:r>
    </w:p>
    <w:p w14:paraId="4E3AE9A9" w14:textId="77777777" w:rsidR="00D052C8" w:rsidRDefault="00FD758D" w:rsidP="00BC2C42">
      <w:pPr>
        <w:numPr>
          <w:ilvl w:val="0"/>
          <w:numId w:val="1"/>
        </w:numPr>
        <w:ind w:right="0"/>
      </w:pPr>
      <w:r>
        <w:t xml:space="preserve">The </w:t>
      </w:r>
      <w:r w:rsidR="001C0688">
        <w:t>BSP</w:t>
      </w:r>
      <w:r>
        <w:t xml:space="preserve"> accepts that it has an obligation to notify </w:t>
      </w:r>
      <w:r w:rsidR="00D77FAC">
        <w:t xml:space="preserve">OST </w:t>
      </w:r>
      <w:r>
        <w:t xml:space="preserve">promptly in case </w:t>
      </w:r>
      <w:r w:rsidR="002A34FF">
        <w:t>of any non</w:t>
      </w:r>
      <w:r w:rsidR="006D39F1">
        <w:t>compliance or break of the contractual obligations.</w:t>
      </w:r>
      <w:r w:rsidR="008A7C7C">
        <w:t>–</w:t>
      </w:r>
      <w:r w:rsidR="002A34FF">
        <w:t>compliance</w:t>
      </w:r>
      <w:r w:rsidR="008A7C7C">
        <w:t xml:space="preserve"> with this Agreement. </w:t>
      </w:r>
    </w:p>
    <w:p w14:paraId="0537CA98" w14:textId="4522DD53" w:rsidR="002843C6" w:rsidRDefault="00FD758D" w:rsidP="00D052C8">
      <w:pPr>
        <w:spacing w:after="250" w:line="259" w:lineRule="auto"/>
        <w:ind w:left="152" w:right="0" w:firstLine="0"/>
        <w:jc w:val="left"/>
      </w:pPr>
      <w:r w:rsidRPr="008A7C7C">
        <w:rPr>
          <w:b/>
        </w:rPr>
        <w:t xml:space="preserve">Representations by </w:t>
      </w:r>
      <w:r w:rsidR="0020360F" w:rsidRPr="008A7C7C">
        <w:rPr>
          <w:b/>
        </w:rPr>
        <w:t xml:space="preserve">the </w:t>
      </w:r>
      <w:r w:rsidR="00A64AFC" w:rsidRPr="008A7C7C">
        <w:rPr>
          <w:b/>
        </w:rPr>
        <w:t xml:space="preserve">OST </w:t>
      </w:r>
    </w:p>
    <w:p w14:paraId="4863ED41" w14:textId="6CE354B4" w:rsidR="002843C6" w:rsidRDefault="00FD758D" w:rsidP="00BC2C42">
      <w:pPr>
        <w:numPr>
          <w:ilvl w:val="0"/>
          <w:numId w:val="1"/>
        </w:numPr>
        <w:ind w:right="0"/>
      </w:pPr>
      <w:r>
        <w:t xml:space="preserve">Upon concluding this agreement </w:t>
      </w:r>
      <w:r w:rsidR="0020360F">
        <w:t xml:space="preserve">the </w:t>
      </w:r>
      <w:r w:rsidR="00A64AFC">
        <w:t xml:space="preserve">OST </w:t>
      </w:r>
      <w:r>
        <w:t xml:space="preserve">guarantees to the </w:t>
      </w:r>
      <w:r w:rsidR="001C0688">
        <w:t>BSP</w:t>
      </w:r>
      <w:r>
        <w:t xml:space="preserve"> that: </w:t>
      </w:r>
    </w:p>
    <w:p w14:paraId="3C91ADC1" w14:textId="682FFDA1" w:rsidR="002843C6" w:rsidRDefault="00FD758D" w:rsidP="00D052C8">
      <w:pPr>
        <w:numPr>
          <w:ilvl w:val="0"/>
          <w:numId w:val="17"/>
        </w:numPr>
        <w:spacing w:after="140"/>
        <w:ind w:right="0"/>
      </w:pPr>
      <w:r>
        <w:t xml:space="preserve">All necessary actions have been undertaken for due authorization upon signing this agreement, which is supplemented by the </w:t>
      </w:r>
      <w:r w:rsidR="0020360F">
        <w:t>Albanian Balancing Market Rules</w:t>
      </w:r>
      <w:r>
        <w:t xml:space="preserve">; and </w:t>
      </w:r>
    </w:p>
    <w:p w14:paraId="3BC3A878" w14:textId="000E03FA" w:rsidR="002843C6" w:rsidRDefault="00FD758D" w:rsidP="00D052C8">
      <w:pPr>
        <w:numPr>
          <w:ilvl w:val="0"/>
          <w:numId w:val="17"/>
        </w:numPr>
        <w:ind w:right="0"/>
      </w:pPr>
      <w:r>
        <w:t xml:space="preserve">Signing this agreement, supplemented by the </w:t>
      </w:r>
      <w:r w:rsidR="0020360F">
        <w:t>Albanian Balancing Market Rules</w:t>
      </w:r>
      <w:r>
        <w:t xml:space="preserve">, does not violate: any law, rule, regulation, agreement or document binding upon or applicable to the </w:t>
      </w:r>
      <w:r w:rsidR="001C0688">
        <w:t>BSP</w:t>
      </w:r>
      <w:r>
        <w:t xml:space="preserve">. </w:t>
      </w:r>
    </w:p>
    <w:p w14:paraId="05BD5923" w14:textId="77777777" w:rsidR="00EE574B" w:rsidRDefault="00EE574B" w:rsidP="00EE574B">
      <w:pPr>
        <w:pStyle w:val="Heading1"/>
      </w:pPr>
      <w:r>
        <w:t>DURATION OF THE AGREEMENT</w:t>
      </w:r>
    </w:p>
    <w:p w14:paraId="4C1152E1" w14:textId="4976040E" w:rsidR="00EE574B" w:rsidRPr="008A7C7C" w:rsidRDefault="00EE574B" w:rsidP="00BC2C42">
      <w:pPr>
        <w:numPr>
          <w:ilvl w:val="0"/>
          <w:numId w:val="1"/>
        </w:numPr>
        <w:ind w:right="0"/>
      </w:pPr>
      <w:r w:rsidRPr="008A7C7C">
        <w:t xml:space="preserve">This Agreement commences on the date of its signature by both Parties and will </w:t>
      </w:r>
      <w:r w:rsidR="008A7C7C">
        <w:t>c</w:t>
      </w:r>
      <w:r w:rsidRPr="008A7C7C">
        <w:t>ontinue to be in force until terminated by either Party in accordance to</w:t>
      </w:r>
      <w:r w:rsidR="007130F5">
        <w:t xml:space="preserve"> Section III and</w:t>
      </w:r>
      <w:r w:rsidRPr="008A7C7C">
        <w:t xml:space="preserve"> Section </w:t>
      </w:r>
      <w:r w:rsidR="008A7C7C">
        <w:t>VIII</w:t>
      </w:r>
      <w:r w:rsidRPr="008A7C7C">
        <w:t xml:space="preserve">. </w:t>
      </w:r>
    </w:p>
    <w:p w14:paraId="5C22D7E3" w14:textId="6A421F18" w:rsidR="002843C6" w:rsidRDefault="00FD758D" w:rsidP="00FD1D35">
      <w:pPr>
        <w:pStyle w:val="Heading1"/>
        <w:tabs>
          <w:tab w:val="left" w:pos="4820"/>
        </w:tabs>
        <w:spacing w:before="480"/>
        <w:ind w:left="691" w:right="340" w:hanging="691"/>
      </w:pPr>
      <w:r>
        <w:t xml:space="preserve">CONFIDENTIALITY </w:t>
      </w:r>
    </w:p>
    <w:p w14:paraId="3FC10691" w14:textId="0D68961F" w:rsidR="002843C6" w:rsidRDefault="0020360F" w:rsidP="00BC2C42">
      <w:pPr>
        <w:numPr>
          <w:ilvl w:val="0"/>
          <w:numId w:val="1"/>
        </w:numPr>
        <w:ind w:right="0"/>
      </w:pPr>
      <w:r>
        <w:t xml:space="preserve">The </w:t>
      </w:r>
      <w:r w:rsidR="00A64AFC">
        <w:t xml:space="preserve">OST </w:t>
      </w:r>
      <w:r w:rsidR="00FD758D">
        <w:t xml:space="preserve">guarantees that no third party shall have access or acquire information on issues related to the business or personal affairs of the </w:t>
      </w:r>
      <w:r w:rsidR="001C0688">
        <w:t>BSP</w:t>
      </w:r>
      <w:r w:rsidR="00FD758D">
        <w:t xml:space="preserve">, which has become known in connection with transactions concluded on the </w:t>
      </w:r>
      <w:r w:rsidR="006D39F1">
        <w:t>B</w:t>
      </w:r>
      <w:r w:rsidR="0084571F">
        <w:t>alancing</w:t>
      </w:r>
      <w:r w:rsidR="00FD758D">
        <w:t xml:space="preserve"> market by the </w:t>
      </w:r>
      <w:r w:rsidR="001C0688">
        <w:t>BSP</w:t>
      </w:r>
      <w:r w:rsidR="00FD758D">
        <w:t xml:space="preserve">. </w:t>
      </w:r>
      <w:r w:rsidR="00A64AFC">
        <w:t xml:space="preserve">OST </w:t>
      </w:r>
      <w:r w:rsidR="00FD758D">
        <w:t xml:space="preserve">shall not use such information for purposes other than such related to the transactions on the </w:t>
      </w:r>
      <w:r w:rsidR="00FE7053">
        <w:t xml:space="preserve">balancing </w:t>
      </w:r>
      <w:r w:rsidR="00FD758D">
        <w:t xml:space="preserve">market related to </w:t>
      </w:r>
      <w:r w:rsidR="00FE7053">
        <w:t xml:space="preserve">the </w:t>
      </w:r>
      <w:r w:rsidR="0084571F">
        <w:t xml:space="preserve">OST’s </w:t>
      </w:r>
      <w:r w:rsidR="00FD758D">
        <w:t xml:space="preserve">activity. </w:t>
      </w:r>
    </w:p>
    <w:p w14:paraId="6B25C01D" w14:textId="2D30AD83" w:rsidR="002843C6" w:rsidRDefault="00FD758D" w:rsidP="00BC2C42">
      <w:pPr>
        <w:numPr>
          <w:ilvl w:val="0"/>
          <w:numId w:val="1"/>
        </w:numPr>
        <w:ind w:right="0"/>
      </w:pPr>
      <w:r>
        <w:t xml:space="preserve">The </w:t>
      </w:r>
      <w:r w:rsidR="001C0688">
        <w:t>BSP</w:t>
      </w:r>
      <w:r>
        <w:t xml:space="preserve"> shall guarantee that no third party shall have access or acquire confidential information concerning the activity, affairs, consumers, customers or suppliers of </w:t>
      </w:r>
      <w:r w:rsidR="00FE7053">
        <w:t xml:space="preserve">the </w:t>
      </w:r>
      <w:r w:rsidR="0084571F">
        <w:t>OST</w:t>
      </w:r>
      <w:r>
        <w:t xml:space="preserve">. </w:t>
      </w:r>
    </w:p>
    <w:p w14:paraId="45948C96" w14:textId="6EE23BF1" w:rsidR="00566BB1" w:rsidRDefault="00566BB1" w:rsidP="00BC2C42">
      <w:pPr>
        <w:numPr>
          <w:ilvl w:val="0"/>
          <w:numId w:val="1"/>
        </w:numPr>
        <w:ind w:right="0"/>
      </w:pPr>
      <w:r>
        <w:t>The confidentiality obligation does not concern information, which is or has become public not due to breach of the confidentiality obligations pursuant to this Agreement.</w:t>
      </w:r>
    </w:p>
    <w:p w14:paraId="0728E16F" w14:textId="77EB4377" w:rsidR="002843C6" w:rsidRDefault="00FD758D" w:rsidP="00BC2C42">
      <w:pPr>
        <w:numPr>
          <w:ilvl w:val="0"/>
          <w:numId w:val="1"/>
        </w:numPr>
        <w:ind w:right="0"/>
      </w:pPr>
      <w:r>
        <w:t xml:space="preserve">The confidentiality obligation does not limit </w:t>
      </w:r>
      <w:r w:rsidR="0069513A">
        <w:t xml:space="preserve">OST </w:t>
      </w:r>
      <w:r>
        <w:t xml:space="preserve">to submit information to </w:t>
      </w:r>
      <w:r w:rsidR="0069513A">
        <w:t>ERE</w:t>
      </w:r>
      <w:r>
        <w:t xml:space="preserve"> or where </w:t>
      </w:r>
      <w:r w:rsidR="002E7DCD">
        <w:t xml:space="preserve">and when </w:t>
      </w:r>
      <w:r>
        <w:t xml:space="preserve">this is required by law. </w:t>
      </w:r>
    </w:p>
    <w:p w14:paraId="465D2070" w14:textId="54E633B1" w:rsidR="002843C6" w:rsidRDefault="00FD758D" w:rsidP="00BC2C42">
      <w:pPr>
        <w:numPr>
          <w:ilvl w:val="0"/>
          <w:numId w:val="1"/>
        </w:numPr>
        <w:ind w:right="0"/>
      </w:pPr>
      <w:r>
        <w:t xml:space="preserve">The </w:t>
      </w:r>
      <w:r w:rsidR="001C0688">
        <w:t>BSP</w:t>
      </w:r>
      <w:r>
        <w:t xml:space="preserve"> admits the ownership right of </w:t>
      </w:r>
      <w:r w:rsidR="0069513A">
        <w:t xml:space="preserve">OST </w:t>
      </w:r>
      <w:r>
        <w:t xml:space="preserve">on the business information as well as its right to dispose with it in accordance with the terms and requirements of the </w:t>
      </w:r>
      <w:r w:rsidR="00FE7053">
        <w:t>Albanian Balancing Market Rules</w:t>
      </w:r>
      <w:r>
        <w:t xml:space="preserve">.  </w:t>
      </w:r>
    </w:p>
    <w:p w14:paraId="7989C7ED" w14:textId="7DD675C7" w:rsidR="00C46670" w:rsidRDefault="00C46670" w:rsidP="00D052C8">
      <w:pPr>
        <w:pStyle w:val="ListParagraph"/>
        <w:shd w:val="clear" w:color="auto" w:fill="FFFFFF"/>
        <w:tabs>
          <w:tab w:val="center" w:pos="0"/>
        </w:tabs>
        <w:spacing w:after="120" w:line="240" w:lineRule="auto"/>
        <w:ind w:left="567" w:firstLine="0"/>
      </w:pPr>
    </w:p>
    <w:p w14:paraId="4F067C19" w14:textId="77777777" w:rsidR="00C46670" w:rsidRDefault="00C46670" w:rsidP="00D052C8">
      <w:pPr>
        <w:pStyle w:val="ListParagraph"/>
        <w:shd w:val="clear" w:color="auto" w:fill="FFFFFF"/>
        <w:tabs>
          <w:tab w:val="center" w:pos="0"/>
        </w:tabs>
        <w:spacing w:after="120" w:line="240" w:lineRule="auto"/>
        <w:ind w:left="567" w:firstLine="0"/>
      </w:pPr>
    </w:p>
    <w:p w14:paraId="409C5E0D" w14:textId="27713EF7" w:rsidR="009210B9" w:rsidRDefault="009210B9" w:rsidP="00D052C8">
      <w:pPr>
        <w:pStyle w:val="ListParagraph"/>
        <w:shd w:val="clear" w:color="auto" w:fill="FFFFFF"/>
        <w:tabs>
          <w:tab w:val="center" w:pos="0"/>
        </w:tabs>
        <w:spacing w:after="120" w:line="240" w:lineRule="auto"/>
        <w:ind w:left="567" w:firstLine="0"/>
        <w:jc w:val="center"/>
        <w:rPr>
          <w:b/>
          <w:lang w:val="en-US" w:bidi="ar-QA"/>
        </w:rPr>
      </w:pPr>
      <w:r>
        <w:rPr>
          <w:b/>
          <w:lang w:val="en-US" w:bidi="ar-QA"/>
        </w:rPr>
        <w:t>V</w:t>
      </w:r>
      <w:r w:rsidR="00EE574B">
        <w:rPr>
          <w:b/>
          <w:lang w:val="en-US" w:bidi="ar-QA"/>
        </w:rPr>
        <w:t>I</w:t>
      </w:r>
      <w:r>
        <w:rPr>
          <w:b/>
          <w:lang w:val="en-US" w:bidi="ar-QA"/>
        </w:rPr>
        <w:t>. DISPUTE RESOLUTION</w:t>
      </w:r>
    </w:p>
    <w:p w14:paraId="2C349F38" w14:textId="77777777" w:rsidR="00C46670" w:rsidRDefault="00C46670" w:rsidP="00D052C8">
      <w:pPr>
        <w:pStyle w:val="ListParagraph"/>
        <w:shd w:val="clear" w:color="auto" w:fill="FFFFFF"/>
        <w:tabs>
          <w:tab w:val="center" w:pos="0"/>
        </w:tabs>
        <w:spacing w:after="120" w:line="240" w:lineRule="auto"/>
        <w:ind w:left="567" w:firstLine="0"/>
        <w:rPr>
          <w:lang w:val="en-US" w:bidi="ar-QA"/>
        </w:rPr>
      </w:pPr>
    </w:p>
    <w:p w14:paraId="33C34B28" w14:textId="54A62E43" w:rsidR="009210B9" w:rsidRPr="00D052C8" w:rsidRDefault="009210B9" w:rsidP="00BC2C42">
      <w:pPr>
        <w:numPr>
          <w:ilvl w:val="0"/>
          <w:numId w:val="1"/>
        </w:numPr>
        <w:ind w:right="0"/>
      </w:pPr>
      <w:r w:rsidRPr="00D052C8">
        <w:lastRenderedPageBreak/>
        <w:t xml:space="preserve">In case of dispute </w:t>
      </w:r>
      <w:r w:rsidR="00C46670" w:rsidRPr="00D052C8">
        <w:t xml:space="preserve">in relation to implementation of this Agreement, </w:t>
      </w:r>
      <w:r w:rsidRPr="00D052C8">
        <w:t xml:space="preserve">the </w:t>
      </w:r>
      <w:r w:rsidR="00C46670" w:rsidRPr="00D052C8">
        <w:t>P</w:t>
      </w:r>
      <w:r w:rsidRPr="00D052C8">
        <w:t xml:space="preserve">arties </w:t>
      </w:r>
      <w:r w:rsidR="00C46670" w:rsidRPr="00D052C8">
        <w:t xml:space="preserve">of the Agreement will use best efforts to </w:t>
      </w:r>
      <w:r w:rsidRPr="00D052C8">
        <w:t>solve their dispute amicably, through negotiation. In the case th</w:t>
      </w:r>
      <w:r w:rsidR="00C46670" w:rsidRPr="00D052C8">
        <w:t xml:space="preserve">e Parties </w:t>
      </w:r>
      <w:r w:rsidRPr="00D052C8">
        <w:t xml:space="preserve">cannot </w:t>
      </w:r>
      <w:r w:rsidR="00C46670" w:rsidRPr="00D052C8">
        <w:t xml:space="preserve">solve the dispute </w:t>
      </w:r>
      <w:r w:rsidRPr="00D052C8">
        <w:t xml:space="preserve">through </w:t>
      </w:r>
      <w:r w:rsidR="00C46670" w:rsidRPr="00D052C8">
        <w:t>negotiation</w:t>
      </w:r>
      <w:r w:rsidRPr="00D052C8">
        <w:t>, the Party/Parties may submit their dispute to ERE in accordance to the Regulation for handling of complaints submitted by clients and for solving disputes  between licensees in the electricity sector and natural gas (ERE Board decision no. 114, dated 8.7.2016).</w:t>
      </w:r>
      <w:r w:rsidR="00C46670" w:rsidRPr="00C46670">
        <w:t xml:space="preserve"> </w:t>
      </w:r>
    </w:p>
    <w:p w14:paraId="3364715F" w14:textId="61867FD6" w:rsidR="00A14240" w:rsidRDefault="00C46670" w:rsidP="00BC2C42">
      <w:pPr>
        <w:numPr>
          <w:ilvl w:val="0"/>
          <w:numId w:val="1"/>
        </w:numPr>
        <w:ind w:right="0"/>
      </w:pPr>
      <w:r>
        <w:t xml:space="preserve">In the case if dispute </w:t>
      </w:r>
      <w:r w:rsidR="00A13582">
        <w:t>between</w:t>
      </w:r>
      <w:r>
        <w:t xml:space="preserve"> the Parties is related to interpretation of the Grid Code, Parties of this Agreement will use the dispute resolution as stipulated in the Grid Code and</w:t>
      </w:r>
      <w:r w:rsidR="009210B9">
        <w:t xml:space="preserve"> </w:t>
      </w:r>
      <w:r w:rsidR="00EE574B">
        <w:t xml:space="preserve">further apply </w:t>
      </w:r>
      <w:r w:rsidR="00A14240" w:rsidRPr="00D052C8">
        <w:t>the Regulation for handling complaints submitted by clients and for solving disputes between licensees</w:t>
      </w:r>
      <w:r w:rsidR="00A14240">
        <w:t xml:space="preserve">. </w:t>
      </w:r>
    </w:p>
    <w:p w14:paraId="4A66F5B8" w14:textId="27797029" w:rsidR="009210B9" w:rsidRDefault="00A14240" w:rsidP="00BC2C42">
      <w:pPr>
        <w:numPr>
          <w:ilvl w:val="0"/>
          <w:numId w:val="1"/>
        </w:numPr>
        <w:ind w:right="0"/>
      </w:pPr>
      <w:r>
        <w:t xml:space="preserve">In the case of non-satisfying decision of ERE, any Party to the Agreement is entitled to initiate dispute resolution in front of competent court in Tirana. </w:t>
      </w:r>
    </w:p>
    <w:p w14:paraId="39CBF0EF" w14:textId="37DA686B" w:rsidR="002843C6" w:rsidRDefault="00EE574B" w:rsidP="00D052C8">
      <w:pPr>
        <w:pStyle w:val="Heading1"/>
        <w:numPr>
          <w:ilvl w:val="0"/>
          <w:numId w:val="0"/>
        </w:numPr>
      </w:pPr>
      <w:r>
        <w:t xml:space="preserve">VII. </w:t>
      </w:r>
      <w:r w:rsidR="00FD758D">
        <w:t>AGREEMENT AMENDMENT</w:t>
      </w:r>
    </w:p>
    <w:p w14:paraId="5FE6C695" w14:textId="1752DD88" w:rsidR="002843C6" w:rsidRDefault="00350A77" w:rsidP="00BC2C42">
      <w:pPr>
        <w:numPr>
          <w:ilvl w:val="0"/>
          <w:numId w:val="1"/>
        </w:numPr>
        <w:ind w:right="0"/>
      </w:pPr>
      <w:bookmarkStart w:id="1" w:name="_Ref519511624"/>
      <w:r>
        <w:t xml:space="preserve">This Agreement is integral part of </w:t>
      </w:r>
      <w:r w:rsidR="00FD1963">
        <w:t>Albanian Balancing Market</w:t>
      </w:r>
      <w:r w:rsidR="00FD1963" w:rsidDel="00FD1963">
        <w:t xml:space="preserve"> </w:t>
      </w:r>
      <w:r>
        <w:t xml:space="preserve">and as such is approved by ERE. </w:t>
      </w:r>
      <w:r w:rsidR="00FD758D">
        <w:t xml:space="preserve">Amendments to this </w:t>
      </w:r>
      <w:r w:rsidR="0086755C">
        <w:t>A</w:t>
      </w:r>
      <w:r w:rsidR="00FD758D">
        <w:t xml:space="preserve">greement require the </w:t>
      </w:r>
      <w:r>
        <w:t>ERE approval</w:t>
      </w:r>
      <w:r w:rsidR="00FD758D">
        <w:t>.</w:t>
      </w:r>
      <w:bookmarkEnd w:id="1"/>
      <w:r w:rsidR="00FD758D">
        <w:t xml:space="preserve"> </w:t>
      </w:r>
    </w:p>
    <w:p w14:paraId="406D6419" w14:textId="61097B67" w:rsidR="005C2955" w:rsidRDefault="002A34FF" w:rsidP="00BC2C42">
      <w:pPr>
        <w:numPr>
          <w:ilvl w:val="0"/>
          <w:numId w:val="1"/>
        </w:numPr>
        <w:ind w:right="0"/>
      </w:pPr>
      <w:r>
        <w:t>OST</w:t>
      </w:r>
      <w:r w:rsidR="00FD758D">
        <w:t xml:space="preserve"> may </w:t>
      </w:r>
      <w:r w:rsidR="0003754A">
        <w:t xml:space="preserve">propose amendments to </w:t>
      </w:r>
      <w:r w:rsidR="00FD758D">
        <w:t xml:space="preserve"> the </w:t>
      </w:r>
      <w:r w:rsidR="00FE7053">
        <w:t xml:space="preserve">Albanian Balancing Market Rules </w:t>
      </w:r>
      <w:r w:rsidR="00FD758D">
        <w:t xml:space="preserve">in accordance with the terms stipulated therein. </w:t>
      </w:r>
    </w:p>
    <w:p w14:paraId="0A897FFF" w14:textId="32F8D05F" w:rsidR="00FB64AF" w:rsidRDefault="00FD758D" w:rsidP="00BC2C42">
      <w:pPr>
        <w:pStyle w:val="ListParagraph"/>
        <w:numPr>
          <w:ilvl w:val="0"/>
          <w:numId w:val="1"/>
        </w:numPr>
      </w:pPr>
      <w:r>
        <w:t xml:space="preserve">Each amendment of the </w:t>
      </w:r>
      <w:r w:rsidR="00FE7053">
        <w:t>Albanian Balancing Market Rules</w:t>
      </w:r>
      <w:r>
        <w:t xml:space="preserve"> </w:t>
      </w:r>
      <w:r w:rsidR="0003754A">
        <w:t xml:space="preserve">directly affects Parties to </w:t>
      </w:r>
      <w:r w:rsidR="001A6620">
        <w:t>this Agreement</w:t>
      </w:r>
      <w:r>
        <w:t xml:space="preserve">. </w:t>
      </w:r>
    </w:p>
    <w:p w14:paraId="77A5C298" w14:textId="38BC0774" w:rsidR="002843C6" w:rsidRDefault="002A2149" w:rsidP="00DB3731">
      <w:pPr>
        <w:pStyle w:val="Heading1"/>
        <w:numPr>
          <w:ilvl w:val="0"/>
          <w:numId w:val="0"/>
        </w:numPr>
        <w:spacing w:before="480"/>
        <w:ind w:right="343"/>
      </w:pPr>
      <w:r>
        <w:t xml:space="preserve">VIII. </w:t>
      </w:r>
      <w:r w:rsidR="00FD758D">
        <w:t xml:space="preserve">AGREEMENT TERMINATION </w:t>
      </w:r>
    </w:p>
    <w:p w14:paraId="2D273176" w14:textId="42FD9E64" w:rsidR="002843C6" w:rsidRPr="00DB3731" w:rsidRDefault="00FD758D" w:rsidP="00BC2C42">
      <w:pPr>
        <w:numPr>
          <w:ilvl w:val="0"/>
          <w:numId w:val="1"/>
        </w:numPr>
        <w:ind w:right="0"/>
      </w:pPr>
      <w:r>
        <w:t xml:space="preserve">Each of the </w:t>
      </w:r>
      <w:r w:rsidR="002A34FF">
        <w:t>P</w:t>
      </w:r>
      <w:r>
        <w:t xml:space="preserve">arties may terminate this Agreement following a written notification </w:t>
      </w:r>
      <w:r w:rsidRPr="00DB3731">
        <w:t xml:space="preserve">in accordance with the </w:t>
      </w:r>
      <w:r w:rsidR="00FE7053" w:rsidRPr="00DB3731">
        <w:t>Albanian Balancing Market Rules</w:t>
      </w:r>
      <w:r w:rsidRPr="00DB3731">
        <w:t xml:space="preserve">. </w:t>
      </w:r>
    </w:p>
    <w:p w14:paraId="53A1599A" w14:textId="16B24C0E" w:rsidR="002843C6" w:rsidRDefault="00FD758D" w:rsidP="00BC2C42">
      <w:pPr>
        <w:numPr>
          <w:ilvl w:val="0"/>
          <w:numId w:val="1"/>
        </w:numPr>
        <w:ind w:right="0"/>
      </w:pPr>
      <w:r>
        <w:t xml:space="preserve">Temporary or final termination of the Agreement due to </w:t>
      </w:r>
      <w:r w:rsidR="00FB64AF">
        <w:t>non-performance</w:t>
      </w:r>
      <w:r>
        <w:t xml:space="preserve"> of obligation by one of the </w:t>
      </w:r>
      <w:r w:rsidR="00EE574B">
        <w:t>P</w:t>
      </w:r>
      <w:r>
        <w:t xml:space="preserve">arties is regulated in the </w:t>
      </w:r>
      <w:r w:rsidR="00FE7053">
        <w:t>Albanian Balancing Market Rules</w:t>
      </w:r>
      <w:r>
        <w:t xml:space="preserve">. </w:t>
      </w:r>
    </w:p>
    <w:p w14:paraId="6FF74BB3" w14:textId="2076C15D" w:rsidR="002843C6" w:rsidRDefault="002A2149" w:rsidP="00DB3731">
      <w:pPr>
        <w:pStyle w:val="Heading1"/>
        <w:numPr>
          <w:ilvl w:val="0"/>
          <w:numId w:val="0"/>
        </w:numPr>
        <w:spacing w:before="480"/>
        <w:ind w:right="450"/>
      </w:pPr>
      <w:r>
        <w:t xml:space="preserve">IX. </w:t>
      </w:r>
      <w:r w:rsidR="00FD758D">
        <w:t xml:space="preserve">SEVERABILITY </w:t>
      </w:r>
    </w:p>
    <w:p w14:paraId="1F4309A5" w14:textId="511C73E0" w:rsidR="00FB64AF" w:rsidRDefault="00FD758D" w:rsidP="00BC2C42">
      <w:pPr>
        <w:numPr>
          <w:ilvl w:val="0"/>
          <w:numId w:val="1"/>
        </w:numPr>
        <w:ind w:right="0"/>
      </w:pPr>
      <w:r>
        <w:t xml:space="preserve">Invalidity of any of the clauses of the agreement does not lead to invalidity of any other clause or the </w:t>
      </w:r>
      <w:r w:rsidR="002A2149">
        <w:t>A</w:t>
      </w:r>
      <w:r>
        <w:t xml:space="preserve">greement as a whole. </w:t>
      </w:r>
    </w:p>
    <w:p w14:paraId="4EF89AC1" w14:textId="06E4C68F" w:rsidR="002843C6" w:rsidRDefault="002A2149" w:rsidP="00DB3731">
      <w:pPr>
        <w:pStyle w:val="Heading1"/>
        <w:numPr>
          <w:ilvl w:val="0"/>
          <w:numId w:val="0"/>
        </w:numPr>
        <w:spacing w:before="480"/>
        <w:ind w:right="559"/>
      </w:pPr>
      <w:r>
        <w:t xml:space="preserve">X. </w:t>
      </w:r>
      <w:r w:rsidR="00FD758D">
        <w:t xml:space="preserve">CHOICE OF LAW </w:t>
      </w:r>
    </w:p>
    <w:p w14:paraId="3255B99A" w14:textId="3332B198" w:rsidR="002843C6" w:rsidRDefault="00FD758D" w:rsidP="00BC2C42">
      <w:pPr>
        <w:numPr>
          <w:ilvl w:val="0"/>
          <w:numId w:val="1"/>
        </w:numPr>
        <w:ind w:right="0"/>
      </w:pPr>
      <w:r>
        <w:t xml:space="preserve">Any claims, disputes or differences which may arise out of or in connection with this Agreement, including any issue regarding its existence, validity or termination shall be settled in accordance with effective </w:t>
      </w:r>
      <w:r w:rsidR="00FD1D35">
        <w:t>Albania</w:t>
      </w:r>
      <w:r>
        <w:t xml:space="preserve">n law. </w:t>
      </w:r>
    </w:p>
    <w:p w14:paraId="1DBE1A78" w14:textId="5D4D6B6D" w:rsidR="002843C6" w:rsidRDefault="00FD758D" w:rsidP="00BC2C42">
      <w:pPr>
        <w:numPr>
          <w:ilvl w:val="0"/>
          <w:numId w:val="1"/>
        </w:numPr>
        <w:ind w:right="0"/>
      </w:pPr>
      <w:r>
        <w:t xml:space="preserve">Each </w:t>
      </w:r>
      <w:r w:rsidR="002A2149">
        <w:t>P</w:t>
      </w:r>
      <w:r>
        <w:t xml:space="preserve">arty waivers any objection it may now or later have regarding the place of any proceedings in </w:t>
      </w:r>
      <w:r w:rsidR="00FD1D35">
        <w:t>Albania</w:t>
      </w:r>
      <w:r>
        <w:t xml:space="preserve">n courts and it also accepts that a decision taken in </w:t>
      </w:r>
      <w:r w:rsidR="00FD1D35">
        <w:t>Albania</w:t>
      </w:r>
      <w:r>
        <w:t xml:space="preserve">n courts shall be final and mandatory for the Parties. </w:t>
      </w:r>
    </w:p>
    <w:p w14:paraId="203B57D4" w14:textId="77777777" w:rsidR="002843C6" w:rsidRDefault="002843C6">
      <w:pPr>
        <w:spacing w:after="202" w:line="259" w:lineRule="auto"/>
        <w:ind w:left="0" w:right="0" w:firstLine="0"/>
        <w:jc w:val="left"/>
      </w:pPr>
    </w:p>
    <w:p w14:paraId="3BEAE0F9" w14:textId="77777777" w:rsidR="00FD1D35" w:rsidRDefault="00FD1D35">
      <w:pPr>
        <w:spacing w:after="589"/>
        <w:ind w:left="-15" w:right="0" w:firstLine="0"/>
      </w:pPr>
    </w:p>
    <w:p w14:paraId="3F99D944" w14:textId="068D9B19" w:rsidR="003154B9" w:rsidRDefault="003154B9" w:rsidP="003154B9">
      <w:pPr>
        <w:spacing w:after="577" w:line="265" w:lineRule="auto"/>
        <w:ind w:left="-5" w:right="0" w:hanging="10"/>
      </w:pPr>
      <w:r>
        <w:t xml:space="preserve">IN WITNESS OF THEIR AGREEMENT each Party has caused its authorised representative to execute this agreement effective as of the date of signature by both Parties. </w:t>
      </w:r>
    </w:p>
    <w:p w14:paraId="49101E61" w14:textId="0F5E7E81" w:rsidR="003154B9" w:rsidRDefault="003154B9" w:rsidP="003154B9">
      <w:pPr>
        <w:spacing w:after="577" w:line="265" w:lineRule="auto"/>
        <w:ind w:left="-5" w:right="0" w:hanging="10"/>
      </w:pPr>
      <w:r>
        <w:t xml:space="preserve">This agreement has been made in four (4) originals, two (2) in English and two (2) in </w:t>
      </w:r>
      <w:r w:rsidR="00987BBA">
        <w:t>Albanian</w:t>
      </w:r>
      <w:r>
        <w:t xml:space="preserve"> language, and each Party shall keep two (2), one (1) in each language. </w:t>
      </w:r>
    </w:p>
    <w:p w14:paraId="2D386FAC" w14:textId="50C8965C" w:rsidR="003154B9" w:rsidRPr="003154B9" w:rsidRDefault="003154B9" w:rsidP="003154B9">
      <w:pPr>
        <w:spacing w:after="0" w:line="259" w:lineRule="auto"/>
        <w:ind w:left="0" w:right="0" w:firstLine="0"/>
        <w:jc w:val="left"/>
        <w:rPr>
          <w:b/>
        </w:rPr>
      </w:pPr>
      <w:r w:rsidRPr="003154B9">
        <w:rPr>
          <w:b/>
        </w:rPr>
        <w:t xml:space="preserve">For and on behalf of the </w:t>
      </w:r>
      <w:r w:rsidR="001C0688">
        <w:rPr>
          <w:b/>
        </w:rPr>
        <w:t>BSP</w:t>
      </w:r>
      <w:r w:rsidRPr="003154B9">
        <w:rPr>
          <w:b/>
        </w:rPr>
        <w:t xml:space="preserve"> </w:t>
      </w:r>
      <w:r w:rsidRPr="003154B9">
        <w:rPr>
          <w:b/>
        </w:rPr>
        <w:tab/>
        <w:t xml:space="preserve"> </w:t>
      </w:r>
    </w:p>
    <w:p w14:paraId="6920D31A" w14:textId="77777777" w:rsidR="003154B9" w:rsidRPr="003154B9" w:rsidRDefault="003154B9" w:rsidP="003154B9">
      <w:pPr>
        <w:spacing w:after="0" w:line="259" w:lineRule="auto"/>
        <w:ind w:left="0" w:right="0" w:firstLine="0"/>
        <w:jc w:val="left"/>
        <w:rPr>
          <w:b/>
        </w:rPr>
      </w:pPr>
      <w:r w:rsidRPr="003154B9">
        <w:rPr>
          <w:b/>
        </w:rPr>
        <w:t xml:space="preserve"> </w:t>
      </w:r>
    </w:p>
    <w:p w14:paraId="2B4F8070" w14:textId="77777777" w:rsidR="003154B9" w:rsidRPr="003154B9" w:rsidRDefault="003154B9" w:rsidP="003154B9">
      <w:pPr>
        <w:spacing w:after="0" w:line="259" w:lineRule="auto"/>
        <w:ind w:left="0" w:right="0" w:firstLine="0"/>
        <w:jc w:val="left"/>
        <w:rPr>
          <w:b/>
        </w:rPr>
      </w:pPr>
      <w:r w:rsidRPr="003154B9">
        <w:rPr>
          <w:b/>
        </w:rPr>
        <w:t xml:space="preserve"> </w:t>
      </w:r>
    </w:p>
    <w:p w14:paraId="23FF030F" w14:textId="77777777" w:rsidR="003154B9" w:rsidRPr="003154B9" w:rsidRDefault="003154B9" w:rsidP="003154B9">
      <w:pPr>
        <w:spacing w:after="0" w:line="259" w:lineRule="auto"/>
        <w:ind w:left="0" w:right="0" w:firstLine="0"/>
        <w:jc w:val="left"/>
        <w:rPr>
          <w:b/>
        </w:rPr>
      </w:pPr>
      <w:r w:rsidRPr="003154B9">
        <w:rPr>
          <w:b/>
        </w:rPr>
        <w:t xml:space="preserve"> </w:t>
      </w:r>
    </w:p>
    <w:p w14:paraId="09251D09" w14:textId="77777777" w:rsidR="003154B9" w:rsidRPr="003154B9" w:rsidRDefault="003154B9" w:rsidP="003154B9">
      <w:pPr>
        <w:spacing w:after="0" w:line="259" w:lineRule="auto"/>
        <w:ind w:left="0" w:right="0" w:firstLine="0"/>
        <w:jc w:val="left"/>
        <w:rPr>
          <w:b/>
        </w:rPr>
      </w:pPr>
      <w:r w:rsidRPr="003154B9">
        <w:rPr>
          <w:b/>
          <w:noProof/>
          <w:lang w:val="en-US" w:eastAsia="en-US"/>
        </w:rPr>
        <mc:AlternateContent>
          <mc:Choice Requires="wpg">
            <w:drawing>
              <wp:inline distT="0" distB="0" distL="0" distR="0" wp14:anchorId="275CFC59" wp14:editId="35499B47">
                <wp:extent cx="5503164" cy="5335"/>
                <wp:effectExtent l="0" t="0" r="0" b="0"/>
                <wp:docPr id="6829" name="Group 6829"/>
                <wp:cNvGraphicFramePr/>
                <a:graphic xmlns:a="http://schemas.openxmlformats.org/drawingml/2006/main">
                  <a:graphicData uri="http://schemas.microsoft.com/office/word/2010/wordprocessingGroup">
                    <wpg:wgp>
                      <wpg:cNvGrpSpPr/>
                      <wpg:grpSpPr>
                        <a:xfrm>
                          <a:off x="0" y="0"/>
                          <a:ext cx="5503164" cy="5335"/>
                          <a:chOff x="0" y="0"/>
                          <a:chExt cx="5503164" cy="5335"/>
                        </a:xfrm>
                      </wpg:grpSpPr>
                      <wps:wsp>
                        <wps:cNvPr id="7065" name="Shape 7065"/>
                        <wps:cNvSpPr/>
                        <wps:spPr>
                          <a:xfrm>
                            <a:off x="0" y="0"/>
                            <a:ext cx="2605278" cy="9144"/>
                          </a:xfrm>
                          <a:custGeom>
                            <a:avLst/>
                            <a:gdLst/>
                            <a:ahLst/>
                            <a:cxnLst/>
                            <a:rect l="0" t="0" r="0" b="0"/>
                            <a:pathLst>
                              <a:path w="2605278" h="9144">
                                <a:moveTo>
                                  <a:pt x="0" y="0"/>
                                </a:moveTo>
                                <a:lnTo>
                                  <a:pt x="2605278" y="0"/>
                                </a:lnTo>
                                <a:lnTo>
                                  <a:pt x="260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 name="Shape 7066"/>
                        <wps:cNvSpPr/>
                        <wps:spPr>
                          <a:xfrm>
                            <a:off x="2944368" y="0"/>
                            <a:ext cx="2558796" cy="9144"/>
                          </a:xfrm>
                          <a:custGeom>
                            <a:avLst/>
                            <a:gdLst/>
                            <a:ahLst/>
                            <a:cxnLst/>
                            <a:rect l="0" t="0" r="0" b="0"/>
                            <a:pathLst>
                              <a:path w="2558796" h="9144">
                                <a:moveTo>
                                  <a:pt x="0" y="0"/>
                                </a:moveTo>
                                <a:lnTo>
                                  <a:pt x="2558796" y="0"/>
                                </a:lnTo>
                                <a:lnTo>
                                  <a:pt x="255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AD429" id="Group 6829"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">
                <v:shape id="Shape 7065" o:spid="_x0000_s1027" style="position:absolute;width:26052;height:91;visibility:visible;mso-wrap-style:square;v-text-anchor:top" coordsize="2605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" path="m,l2605278,r,9144l,9144,,e" fillcolor="black" stroked="f" strokeweight="0">
                  <v:stroke miterlimit="83231f" joinstyle="miter"/>
                  <v:path arrowok="t" textboxrect="0,0,2605278,9144"/>
                </v:shape>
                <v:shape id="Shape 7066" o:spid="_x0000_s1028" style="position:absolute;left:29443;width:25588;height:91;visibility:visible;mso-wrap-style:square;v-text-anchor:top" coordsize="2558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" path="m,l2558796,r,9144l,9144,,e" fillcolor="black" stroked="f" strokeweight="0">
                  <v:stroke miterlimit="83231f" joinstyle="miter"/>
                  <v:path arrowok="t" textboxrect="0,0,2558796,9144"/>
                </v:shape>
                <w10:anchorlock/>
              </v:group>
            </w:pict>
          </mc:Fallback>
        </mc:AlternateContent>
      </w:r>
    </w:p>
    <w:p w14:paraId="6FD799CA" w14:textId="47A736C0" w:rsidR="003154B9" w:rsidRPr="003154B9" w:rsidRDefault="003154B9" w:rsidP="003154B9">
      <w:pPr>
        <w:spacing w:after="0" w:line="259" w:lineRule="auto"/>
        <w:ind w:left="0" w:right="0" w:firstLine="0"/>
        <w:jc w:val="left"/>
      </w:pPr>
      <w:r w:rsidRPr="003154B9">
        <w:t xml:space="preserve">Signature </w:t>
      </w:r>
      <w:r w:rsidRPr="003154B9">
        <w:tab/>
        <w:t xml:space="preserve"> </w:t>
      </w:r>
      <w:r w:rsidRPr="003154B9">
        <w:tab/>
      </w:r>
      <w:r>
        <w:tab/>
      </w:r>
      <w:r>
        <w:tab/>
      </w:r>
      <w:r>
        <w:tab/>
      </w:r>
      <w:r>
        <w:tab/>
      </w:r>
      <w:r w:rsidRPr="003154B9">
        <w:t xml:space="preserve">Name and title (printed letters) </w:t>
      </w:r>
    </w:p>
    <w:p w14:paraId="3D33CB13" w14:textId="77777777" w:rsidR="003154B9" w:rsidRPr="003154B9" w:rsidRDefault="003154B9" w:rsidP="003154B9">
      <w:pPr>
        <w:spacing w:after="0" w:line="259" w:lineRule="auto"/>
        <w:ind w:left="0" w:right="0" w:firstLine="0"/>
        <w:jc w:val="left"/>
      </w:pPr>
      <w:r w:rsidRPr="003154B9">
        <w:t xml:space="preserve"> </w:t>
      </w:r>
      <w:r w:rsidRPr="003154B9">
        <w:tab/>
        <w:t xml:space="preserve"> </w:t>
      </w:r>
      <w:r w:rsidRPr="003154B9">
        <w:tab/>
        <w:t xml:space="preserve">  </w:t>
      </w:r>
      <w:r w:rsidRPr="003154B9">
        <w:tab/>
        <w:t xml:space="preserve"> </w:t>
      </w:r>
      <w:r w:rsidRPr="003154B9">
        <w:tab/>
        <w:t xml:space="preserve"> </w:t>
      </w:r>
    </w:p>
    <w:p w14:paraId="070278F0" w14:textId="77777777" w:rsidR="003154B9" w:rsidRPr="003154B9" w:rsidRDefault="003154B9" w:rsidP="003154B9">
      <w:pPr>
        <w:spacing w:after="0" w:line="259" w:lineRule="auto"/>
        <w:ind w:left="0" w:right="0" w:firstLine="0"/>
        <w:jc w:val="left"/>
      </w:pPr>
      <w:r w:rsidRPr="003154B9">
        <w:t xml:space="preserve">Date: </w:t>
      </w:r>
    </w:p>
    <w:p w14:paraId="04E64B49" w14:textId="7573483F" w:rsidR="003154B9" w:rsidRDefault="003154B9" w:rsidP="003154B9">
      <w:pPr>
        <w:spacing w:after="0" w:line="259" w:lineRule="auto"/>
        <w:ind w:left="0" w:right="0" w:firstLine="0"/>
        <w:jc w:val="left"/>
        <w:rPr>
          <w:b/>
        </w:rPr>
      </w:pPr>
      <w:r w:rsidRPr="003154B9">
        <w:rPr>
          <w:b/>
        </w:rPr>
        <w:t xml:space="preserve"> </w:t>
      </w:r>
    </w:p>
    <w:p w14:paraId="62A79D5C" w14:textId="2323455F" w:rsidR="003154B9" w:rsidRDefault="003154B9" w:rsidP="003154B9">
      <w:pPr>
        <w:spacing w:after="0" w:line="259" w:lineRule="auto"/>
        <w:ind w:left="0" w:right="0" w:firstLine="0"/>
        <w:jc w:val="left"/>
        <w:rPr>
          <w:b/>
        </w:rPr>
      </w:pPr>
    </w:p>
    <w:p w14:paraId="1B29233B" w14:textId="77777777" w:rsidR="003154B9" w:rsidRPr="003154B9" w:rsidRDefault="003154B9" w:rsidP="003154B9">
      <w:pPr>
        <w:spacing w:after="0" w:line="259" w:lineRule="auto"/>
        <w:ind w:left="0" w:right="0" w:firstLine="0"/>
        <w:jc w:val="left"/>
        <w:rPr>
          <w:b/>
        </w:rPr>
      </w:pPr>
    </w:p>
    <w:p w14:paraId="11E2D68F" w14:textId="07E69D08" w:rsidR="003154B9" w:rsidRPr="003154B9" w:rsidRDefault="003154B9" w:rsidP="003154B9">
      <w:pPr>
        <w:spacing w:after="0" w:line="259" w:lineRule="auto"/>
        <w:ind w:left="0" w:right="0" w:firstLine="0"/>
        <w:jc w:val="left"/>
        <w:rPr>
          <w:b/>
        </w:rPr>
      </w:pPr>
      <w:r w:rsidRPr="003154B9">
        <w:rPr>
          <w:b/>
        </w:rPr>
        <w:t xml:space="preserve">For and on behalf of </w:t>
      </w:r>
      <w:r w:rsidR="00FE7053">
        <w:rPr>
          <w:b/>
        </w:rPr>
        <w:t>OST sh.a.</w:t>
      </w:r>
    </w:p>
    <w:p w14:paraId="3827603D" w14:textId="1F18028A" w:rsidR="003154B9" w:rsidRPr="003154B9" w:rsidRDefault="003154B9" w:rsidP="003154B9">
      <w:pPr>
        <w:spacing w:after="0" w:line="259" w:lineRule="auto"/>
        <w:ind w:left="0" w:right="0" w:firstLine="0"/>
        <w:jc w:val="left"/>
        <w:rPr>
          <w:b/>
        </w:rPr>
      </w:pPr>
      <w:r w:rsidRPr="003154B9">
        <w:rPr>
          <w:b/>
        </w:rPr>
        <w:t xml:space="preserve"> </w:t>
      </w:r>
      <w:r w:rsidRPr="003154B9">
        <w:rPr>
          <w:b/>
        </w:rPr>
        <w:tab/>
        <w:t xml:space="preserve"> </w:t>
      </w:r>
      <w:r w:rsidRPr="003154B9">
        <w:rPr>
          <w:b/>
        </w:rPr>
        <w:tab/>
        <w:t xml:space="preserve"> </w:t>
      </w:r>
    </w:p>
    <w:p w14:paraId="59A3E0EC" w14:textId="77777777" w:rsidR="003154B9" w:rsidRPr="003154B9" w:rsidRDefault="003154B9" w:rsidP="003154B9">
      <w:pPr>
        <w:spacing w:after="0" w:line="259" w:lineRule="auto"/>
        <w:ind w:left="0" w:right="0" w:firstLine="0"/>
        <w:jc w:val="left"/>
        <w:rPr>
          <w:b/>
        </w:rPr>
      </w:pPr>
      <w:r w:rsidRPr="003154B9">
        <w:rPr>
          <w:b/>
        </w:rPr>
        <w:t xml:space="preserve"> </w:t>
      </w:r>
    </w:p>
    <w:p w14:paraId="7EF892A0" w14:textId="77777777" w:rsidR="003154B9" w:rsidRPr="003154B9" w:rsidRDefault="003154B9" w:rsidP="003154B9">
      <w:pPr>
        <w:spacing w:after="0" w:line="259" w:lineRule="auto"/>
        <w:ind w:left="0" w:right="0" w:firstLine="0"/>
        <w:jc w:val="left"/>
        <w:rPr>
          <w:b/>
        </w:rPr>
      </w:pPr>
      <w:r w:rsidRPr="003154B9">
        <w:rPr>
          <w:b/>
        </w:rPr>
        <w:t xml:space="preserve"> </w:t>
      </w:r>
    </w:p>
    <w:p w14:paraId="211DFC9D" w14:textId="77777777" w:rsidR="003154B9" w:rsidRPr="003154B9" w:rsidRDefault="003154B9" w:rsidP="003154B9">
      <w:pPr>
        <w:spacing w:after="0" w:line="259" w:lineRule="auto"/>
        <w:ind w:left="0" w:right="0" w:firstLine="0"/>
        <w:jc w:val="left"/>
        <w:rPr>
          <w:b/>
        </w:rPr>
      </w:pPr>
      <w:r w:rsidRPr="003154B9">
        <w:rPr>
          <w:b/>
          <w:noProof/>
          <w:lang w:val="en-US" w:eastAsia="en-US"/>
        </w:rPr>
        <mc:AlternateContent>
          <mc:Choice Requires="wpg">
            <w:drawing>
              <wp:inline distT="0" distB="0" distL="0" distR="0" wp14:anchorId="63D6CE6E" wp14:editId="42BA316B">
                <wp:extent cx="5503164" cy="5334"/>
                <wp:effectExtent l="0" t="0" r="0" b="0"/>
                <wp:docPr id="6832" name="Group 6832"/>
                <wp:cNvGraphicFramePr/>
                <a:graphic xmlns:a="http://schemas.openxmlformats.org/drawingml/2006/main">
                  <a:graphicData uri="http://schemas.microsoft.com/office/word/2010/wordprocessingGroup">
                    <wpg:wgp>
                      <wpg:cNvGrpSpPr/>
                      <wpg:grpSpPr>
                        <a:xfrm>
                          <a:off x="0" y="0"/>
                          <a:ext cx="5503164" cy="5334"/>
                          <a:chOff x="0" y="0"/>
                          <a:chExt cx="5503164" cy="5334"/>
                        </a:xfrm>
                      </wpg:grpSpPr>
                      <wps:wsp>
                        <wps:cNvPr id="7069" name="Shape 7069"/>
                        <wps:cNvSpPr/>
                        <wps:spPr>
                          <a:xfrm>
                            <a:off x="0" y="0"/>
                            <a:ext cx="2605278" cy="9144"/>
                          </a:xfrm>
                          <a:custGeom>
                            <a:avLst/>
                            <a:gdLst/>
                            <a:ahLst/>
                            <a:cxnLst/>
                            <a:rect l="0" t="0" r="0" b="0"/>
                            <a:pathLst>
                              <a:path w="2605278" h="9144">
                                <a:moveTo>
                                  <a:pt x="0" y="0"/>
                                </a:moveTo>
                                <a:lnTo>
                                  <a:pt x="2605278" y="0"/>
                                </a:lnTo>
                                <a:lnTo>
                                  <a:pt x="260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 name="Shape 7070"/>
                        <wps:cNvSpPr/>
                        <wps:spPr>
                          <a:xfrm>
                            <a:off x="2944368" y="0"/>
                            <a:ext cx="2558796" cy="9144"/>
                          </a:xfrm>
                          <a:custGeom>
                            <a:avLst/>
                            <a:gdLst/>
                            <a:ahLst/>
                            <a:cxnLst/>
                            <a:rect l="0" t="0" r="0" b="0"/>
                            <a:pathLst>
                              <a:path w="2558796" h="9144">
                                <a:moveTo>
                                  <a:pt x="0" y="0"/>
                                </a:moveTo>
                                <a:lnTo>
                                  <a:pt x="2558796" y="0"/>
                                </a:lnTo>
                                <a:lnTo>
                                  <a:pt x="255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33936E" id="Group 6832"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">
                <v:shape id="Shape 7069" o:spid="_x0000_s1027" style="position:absolute;width:26052;height:91;visibility:visible;mso-wrap-style:square;v-text-anchor:top" coordsize="2605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" path="m,l2605278,r,9144l,9144,,e" fillcolor="black" stroked="f" strokeweight="0">
                  <v:stroke miterlimit="83231f" joinstyle="miter"/>
                  <v:path arrowok="t" textboxrect="0,0,2605278,9144"/>
                </v:shape>
                <v:shape id="Shape 7070" o:spid="_x0000_s1028" style="position:absolute;left:29443;width:25588;height:91;visibility:visible;mso-wrap-style:square;v-text-anchor:top" coordsize="2558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" path="m,l2558796,r,9144l,9144,,e" fillcolor="black" stroked="f" strokeweight="0">
                  <v:stroke miterlimit="83231f" joinstyle="miter"/>
                  <v:path arrowok="t" textboxrect="0,0,2558796,9144"/>
                </v:shape>
                <w10:anchorlock/>
              </v:group>
            </w:pict>
          </mc:Fallback>
        </mc:AlternateContent>
      </w:r>
    </w:p>
    <w:p w14:paraId="1670C983" w14:textId="153485AA" w:rsidR="003154B9" w:rsidRPr="00505028" w:rsidRDefault="003154B9" w:rsidP="003154B9">
      <w:pPr>
        <w:spacing w:after="0" w:line="259" w:lineRule="auto"/>
        <w:ind w:left="0" w:right="0" w:firstLine="0"/>
        <w:jc w:val="left"/>
      </w:pPr>
      <w:r w:rsidRPr="00505028">
        <w:t xml:space="preserve">Signature </w:t>
      </w:r>
      <w:r w:rsidRPr="00505028">
        <w:tab/>
        <w:t xml:space="preserve"> </w:t>
      </w:r>
      <w:r w:rsidRPr="00505028">
        <w:tab/>
      </w:r>
      <w:r w:rsidR="00505028" w:rsidRPr="00505028">
        <w:tab/>
      </w:r>
      <w:r w:rsidR="00505028" w:rsidRPr="00505028">
        <w:tab/>
      </w:r>
      <w:r w:rsidR="00505028" w:rsidRPr="00505028">
        <w:tab/>
      </w:r>
      <w:r w:rsidR="00505028" w:rsidRPr="00505028">
        <w:tab/>
      </w:r>
      <w:r w:rsidRPr="00505028">
        <w:t xml:space="preserve">Name and title (printed letters) </w:t>
      </w:r>
    </w:p>
    <w:p w14:paraId="7FEF5C16" w14:textId="77777777" w:rsidR="003154B9" w:rsidRPr="00505028" w:rsidRDefault="003154B9" w:rsidP="003154B9">
      <w:pPr>
        <w:spacing w:after="0" w:line="259" w:lineRule="auto"/>
        <w:ind w:left="0" w:right="0" w:firstLine="0"/>
        <w:jc w:val="left"/>
      </w:pPr>
      <w:r w:rsidRPr="00505028">
        <w:t xml:space="preserve"> </w:t>
      </w:r>
      <w:r w:rsidRPr="00505028">
        <w:tab/>
        <w:t xml:space="preserve"> </w:t>
      </w:r>
      <w:r w:rsidRPr="00505028">
        <w:tab/>
        <w:t xml:space="preserve">  </w:t>
      </w:r>
      <w:r w:rsidRPr="00505028">
        <w:tab/>
        <w:t xml:space="preserve"> </w:t>
      </w:r>
      <w:r w:rsidRPr="00505028">
        <w:tab/>
        <w:t xml:space="preserve"> </w:t>
      </w:r>
    </w:p>
    <w:p w14:paraId="1CACAC5C" w14:textId="77777777" w:rsidR="003154B9" w:rsidRPr="00505028" w:rsidRDefault="003154B9" w:rsidP="003154B9">
      <w:pPr>
        <w:spacing w:after="0" w:line="259" w:lineRule="auto"/>
        <w:ind w:left="0" w:right="0" w:firstLine="0"/>
        <w:jc w:val="left"/>
      </w:pPr>
      <w:r w:rsidRPr="00505028">
        <w:t xml:space="preserve">Date: </w:t>
      </w:r>
    </w:p>
    <w:p w14:paraId="00CB0103" w14:textId="77777777" w:rsidR="002843C6" w:rsidRDefault="00FD758D">
      <w:pPr>
        <w:spacing w:after="0" w:line="259" w:lineRule="auto"/>
        <w:ind w:left="0" w:right="0" w:firstLine="0"/>
        <w:jc w:val="left"/>
      </w:pPr>
      <w:r>
        <w:t xml:space="preserve"> </w:t>
      </w:r>
    </w:p>
    <w:p w14:paraId="06F29195" w14:textId="77777777" w:rsidR="002843C6" w:rsidRDefault="00FD758D">
      <w:pPr>
        <w:spacing w:after="0" w:line="259" w:lineRule="auto"/>
        <w:ind w:left="0" w:right="0" w:firstLine="0"/>
        <w:jc w:val="left"/>
      </w:pPr>
      <w:r>
        <w:t xml:space="preserve"> </w:t>
      </w:r>
    </w:p>
    <w:p w14:paraId="22C7AB2B" w14:textId="77777777" w:rsidR="002843C6" w:rsidRDefault="00FD758D">
      <w:pPr>
        <w:spacing w:after="8"/>
        <w:ind w:left="-15" w:right="0" w:firstLine="0"/>
      </w:pPr>
      <w:r>
        <w:t xml:space="preserve">Applications, an integral part of this agreement: </w:t>
      </w:r>
    </w:p>
    <w:p w14:paraId="60FE4BC6" w14:textId="08715CEA" w:rsidR="002843C6" w:rsidRDefault="00FD758D" w:rsidP="0023061C">
      <w:pPr>
        <w:numPr>
          <w:ilvl w:val="0"/>
          <w:numId w:val="8"/>
        </w:numPr>
        <w:spacing w:after="0"/>
        <w:ind w:left="709" w:right="0" w:hanging="709"/>
      </w:pPr>
      <w:r>
        <w:t xml:space="preserve">Information about the persons responsible for trading and settlement on </w:t>
      </w:r>
      <w:r w:rsidR="00FB64AF">
        <w:t xml:space="preserve">behalf of </w:t>
      </w:r>
      <w:r w:rsidR="00FE7053">
        <w:t>the</w:t>
      </w:r>
      <w:r>
        <w:t xml:space="preserve"> </w:t>
      </w:r>
      <w:r w:rsidR="00F50934">
        <w:t xml:space="preserve">BSP and its </w:t>
      </w:r>
      <w:r w:rsidR="00F50934">
        <w:rPr>
          <w:highlight w:val="yellow"/>
        </w:rPr>
        <w:t>acting</w:t>
      </w:r>
      <w:r w:rsidR="00F50934" w:rsidRPr="00F50934">
        <w:rPr>
          <w:highlight w:val="yellow"/>
        </w:rPr>
        <w:t xml:space="preserve"> </w:t>
      </w:r>
      <w:r w:rsidR="007212B1" w:rsidRPr="00F50934">
        <w:rPr>
          <w:highlight w:val="yellow"/>
        </w:rPr>
        <w:t>BRP</w:t>
      </w:r>
      <w:r>
        <w:t xml:space="preserve">. </w:t>
      </w:r>
    </w:p>
    <w:p w14:paraId="16ADE780" w14:textId="77777777" w:rsidR="002843C6" w:rsidRDefault="00FD758D">
      <w:pPr>
        <w:numPr>
          <w:ilvl w:val="0"/>
          <w:numId w:val="8"/>
        </w:numPr>
        <w:spacing w:after="50"/>
        <w:ind w:right="0" w:firstLine="0"/>
      </w:pPr>
      <w:r>
        <w:t xml:space="preserve">Initial collateral. </w:t>
      </w:r>
    </w:p>
    <w:p w14:paraId="2896DF56" w14:textId="77777777" w:rsidR="002843C6" w:rsidRDefault="00FD758D">
      <w:pPr>
        <w:numPr>
          <w:ilvl w:val="0"/>
          <w:numId w:val="8"/>
        </w:numPr>
        <w:spacing w:after="8"/>
        <w:ind w:right="0" w:firstLine="0"/>
      </w:pPr>
      <w:r>
        <w:t>Declaration for netting of obligations.</w:t>
      </w:r>
      <w:r>
        <w:rPr>
          <w:rFonts w:ascii="Times New Roman" w:eastAsia="Times New Roman" w:hAnsi="Times New Roman" w:cs="Times New Roman"/>
          <w:sz w:val="24"/>
        </w:rPr>
        <w:t xml:space="preserve"> </w:t>
      </w:r>
      <w:r>
        <w:t xml:space="preserve"> </w:t>
      </w:r>
    </w:p>
    <w:p w14:paraId="3F02A4CF" w14:textId="77777777" w:rsidR="002843C6" w:rsidRDefault="00FD758D">
      <w:pPr>
        <w:numPr>
          <w:ilvl w:val="0"/>
          <w:numId w:val="8"/>
        </w:numPr>
        <w:spacing w:after="591"/>
        <w:ind w:right="0" w:firstLine="0"/>
      </w:pPr>
      <w:r>
        <w:t xml:space="preserve">Declaration for consent to receive electronic invoices. </w:t>
      </w:r>
    </w:p>
    <w:p w14:paraId="63796660" w14:textId="77777777" w:rsidR="002843C6" w:rsidRDefault="00FD758D">
      <w:pPr>
        <w:spacing w:after="0" w:line="259" w:lineRule="auto"/>
        <w:ind w:left="0" w:right="0" w:firstLine="0"/>
        <w:jc w:val="left"/>
      </w:pPr>
      <w:r>
        <w:rPr>
          <w:b/>
          <w:i/>
          <w:u w:val="single" w:color="000000"/>
        </w:rPr>
        <w:t>Notice:</w:t>
      </w:r>
      <w:r>
        <w:rPr>
          <w:i/>
        </w:rPr>
        <w:t xml:space="preserve">  </w:t>
      </w:r>
    </w:p>
    <w:p w14:paraId="43594E29" w14:textId="63C8309B" w:rsidR="002843C6" w:rsidRDefault="00FD758D">
      <w:pPr>
        <w:spacing w:after="0" w:line="265" w:lineRule="auto"/>
        <w:ind w:left="-5" w:right="0" w:hanging="10"/>
      </w:pPr>
      <w:r>
        <w:rPr>
          <w:i/>
        </w:rPr>
        <w:t xml:space="preserve">The agreement is signed by the </w:t>
      </w:r>
      <w:r w:rsidR="00EE574B">
        <w:rPr>
          <w:i/>
        </w:rPr>
        <w:t>BSP</w:t>
      </w:r>
      <w:r>
        <w:rPr>
          <w:i/>
        </w:rPr>
        <w:t xml:space="preserve">’s representative in accordance with the certificate for registration submitted under the registration process. </w:t>
      </w:r>
      <w:r w:rsidR="00EE574B">
        <w:rPr>
          <w:i/>
        </w:rPr>
        <w:t>OST</w:t>
      </w:r>
      <w:r>
        <w:rPr>
          <w:i/>
        </w:rPr>
        <w:t xml:space="preserve"> </w:t>
      </w:r>
      <w:r w:rsidR="00EE574B">
        <w:rPr>
          <w:i/>
        </w:rPr>
        <w:t>may</w:t>
      </w:r>
      <w:r>
        <w:rPr>
          <w:i/>
        </w:rPr>
        <w:t xml:space="preserve"> require additional information in case that the </w:t>
      </w:r>
      <w:r w:rsidR="00EE574B">
        <w:rPr>
          <w:i/>
        </w:rPr>
        <w:t xml:space="preserve">BSP </w:t>
      </w:r>
      <w:r>
        <w:rPr>
          <w:i/>
        </w:rPr>
        <w:t xml:space="preserve">is not registered in the </w:t>
      </w:r>
      <w:r w:rsidR="00FB64AF">
        <w:rPr>
          <w:i/>
        </w:rPr>
        <w:t>Albanian</w:t>
      </w:r>
      <w:r>
        <w:rPr>
          <w:i/>
        </w:rPr>
        <w:t xml:space="preserve"> commerce register and therefore is not in a position to submit the necessary certificate of registration. </w:t>
      </w:r>
    </w:p>
    <w:p w14:paraId="29D61281" w14:textId="4F25194C" w:rsidR="002843C6" w:rsidRDefault="00FD758D" w:rsidP="009A6380">
      <w:r>
        <w:t xml:space="preserve"> </w:t>
      </w:r>
    </w:p>
    <w:sectPr w:rsidR="002843C6">
      <w:headerReference w:type="even" r:id="rId8"/>
      <w:headerReference w:type="default" r:id="rId9"/>
      <w:footerReference w:type="even" r:id="rId10"/>
      <w:footerReference w:type="default" r:id="rId11"/>
      <w:headerReference w:type="first" r:id="rId12"/>
      <w:footerReference w:type="first" r:id="rId13"/>
      <w:pgSz w:w="11906" w:h="16838"/>
      <w:pgMar w:top="706" w:right="1407" w:bottom="1482" w:left="1412"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84CFE" w16cid:durableId="1FA68713"/>
  <w16cid:commentId w16cid:paraId="16E8E167" w16cid:durableId="1FA6874D"/>
  <w16cid:commentId w16cid:paraId="71C08684" w16cid:durableId="1FA686CA"/>
  <w16cid:commentId w16cid:paraId="27E24FED" w16cid:durableId="1FA686CB"/>
  <w16cid:commentId w16cid:paraId="778902A3" w16cid:durableId="1FA687AC"/>
  <w16cid:commentId w16cid:paraId="60B7766F" w16cid:durableId="1FA687C5"/>
  <w16cid:commentId w16cid:paraId="4E932324" w16cid:durableId="1FA687E0"/>
  <w16cid:commentId w16cid:paraId="7F0486E9" w16cid:durableId="1FA686CC"/>
  <w16cid:commentId w16cid:paraId="4FBE666C" w16cid:durableId="1FA686CD"/>
  <w16cid:commentId w16cid:paraId="369663BB" w16cid:durableId="1FA68811"/>
  <w16cid:commentId w16cid:paraId="0DE7E3F0" w16cid:durableId="1FA686CE"/>
  <w16cid:commentId w16cid:paraId="0FFE50AC" w16cid:durableId="1FA68831"/>
  <w16cid:commentId w16cid:paraId="26A41844" w16cid:durableId="1FA68874"/>
  <w16cid:commentId w16cid:paraId="521E9B7E" w16cid:durableId="1FA686CF"/>
  <w16cid:commentId w16cid:paraId="3E2DF3FD" w16cid:durableId="1FA686D0"/>
  <w16cid:commentId w16cid:paraId="62F5CAA7" w16cid:durableId="1FA686D1"/>
  <w16cid:commentId w16cid:paraId="61E8FFD6" w16cid:durableId="1FA686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7C51" w14:textId="77777777" w:rsidR="003743A6" w:rsidRDefault="003743A6">
      <w:pPr>
        <w:spacing w:after="0" w:line="240" w:lineRule="auto"/>
      </w:pPr>
      <w:r>
        <w:separator/>
      </w:r>
    </w:p>
  </w:endnote>
  <w:endnote w:type="continuationSeparator" w:id="0">
    <w:p w14:paraId="499819BD" w14:textId="77777777" w:rsidR="003743A6" w:rsidRDefault="0037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2EA1" w14:textId="77777777" w:rsidR="002843C6" w:rsidRDefault="00FD758D">
    <w:pPr>
      <w:spacing w:after="0" w:line="259" w:lineRule="auto"/>
      <w:ind w:left="0" w:right="1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5E7612EF" wp14:editId="72C13FC0">
              <wp:simplePos x="0" y="0"/>
              <wp:positionH relativeFrom="page">
                <wp:posOffset>878129</wp:posOffset>
              </wp:positionH>
              <wp:positionV relativeFrom="page">
                <wp:posOffset>9896856</wp:posOffset>
              </wp:positionV>
              <wp:extent cx="5805806" cy="6096"/>
              <wp:effectExtent l="0" t="0" r="0" b="0"/>
              <wp:wrapSquare wrapText="bothSides"/>
              <wp:docPr id="5060" name="Group 5060"/>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4" name="Shape 5184"/>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w14:anchorId="07CDF36E" id="Group 5060" o:spid="_x0000_s1026" style="position:absolute;margin-left:69.15pt;margin-top:779.3pt;width:457.15pt;height:.5pt;z-index:251660288;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">
              <v:shape id="Shape 5184" o:spid="_x0000_s1027" style="position:absolute;width:58058;height:91;visibility:visible;mso-wrap-style:square;v-text-anchor:top" coordsize="5805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" path="m,l5805806,r,9144l,9144,,e" fillcolor="#936" stroked="f" strokeweight="0">
                <v:stroke miterlimit="83231f" joinstyle="miter"/>
                <v:path arrowok="t" textboxrect="0,0,5805806,9144"/>
              </v:shape>
              <w10:wrap type="square" anchorx="page" anchory="page"/>
            </v:group>
          </w:pict>
        </mc:Fallback>
      </mc:AlternateContent>
    </w:r>
    <w:r>
      <w:rPr>
        <w:color w:val="595959"/>
      </w:rPr>
      <w:t xml:space="preserve">Independent Bulgarian Energy Exchange EAD </w:t>
    </w:r>
  </w:p>
  <w:p w14:paraId="0201D86B" w14:textId="77777777" w:rsidR="002843C6" w:rsidRDefault="00FD758D">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i/>
        <w:color w:val="808080"/>
        <w:sz w:val="24"/>
      </w:rPr>
      <w:t>2</w:t>
    </w:r>
    <w:r>
      <w:rPr>
        <w:rFonts w:ascii="Times New Roman" w:eastAsia="Times New Roman" w:hAnsi="Times New Roman" w:cs="Times New Roman"/>
        <w:i/>
        <w:color w:val="808080"/>
        <w:sz w:val="24"/>
      </w:rPr>
      <w:fldChar w:fldCharType="end"/>
    </w:r>
    <w:r>
      <w:rPr>
        <w:rFonts w:ascii="Times New Roman" w:eastAsia="Times New Roman" w:hAnsi="Times New Roman" w:cs="Times New Roman"/>
        <w:i/>
        <w:color w:val="808080"/>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0E13" w14:textId="731658FD" w:rsidR="002843C6" w:rsidRDefault="00FD758D">
    <w:pPr>
      <w:spacing w:after="0" w:line="259" w:lineRule="auto"/>
      <w:ind w:left="0" w:right="1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14:anchorId="7AB79C49" wp14:editId="70F3A051">
              <wp:simplePos x="0" y="0"/>
              <wp:positionH relativeFrom="page">
                <wp:posOffset>878129</wp:posOffset>
              </wp:positionH>
              <wp:positionV relativeFrom="page">
                <wp:posOffset>9896856</wp:posOffset>
              </wp:positionV>
              <wp:extent cx="5805806" cy="6096"/>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2" name="Shape 5182"/>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w14:anchorId="4DE33334" id="Group 5035" o:spid="_x0000_s1026" style="position:absolute;margin-left:69.15pt;margin-top:779.3pt;width:457.15pt;height:.5pt;z-index:251661312;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">
              <v:shape id="Shape 5182" o:spid="_x0000_s1027" style="position:absolute;width:58058;height:91;visibility:visible;mso-wrap-style:square;v-text-anchor:top" coordsize="5805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" path="m,l5805806,r,9144l,9144,,e" fillcolor="#936" stroked="f" strokeweight="0">
                <v:stroke miterlimit="83231f" joinstyle="miter"/>
                <v:path arrowok="t" textboxrect="0,0,5805806,9144"/>
              </v:shape>
              <w10:wrap type="square" anchorx="page" anchory="page"/>
            </v:group>
          </w:pict>
        </mc:Fallback>
      </mc:AlternateContent>
    </w:r>
    <w:r>
      <w:rPr>
        <w:color w:val="595959"/>
      </w:rPr>
      <w:t xml:space="preserve"> </w:t>
    </w:r>
  </w:p>
  <w:p w14:paraId="383BD482" w14:textId="6D85F82C" w:rsidR="002843C6" w:rsidRDefault="00505028" w:rsidP="00505028">
    <w:pPr>
      <w:tabs>
        <w:tab w:val="left" w:pos="3060"/>
        <w:tab w:val="right" w:pos="9084"/>
      </w:tabs>
      <w:spacing w:after="0" w:line="259" w:lineRule="auto"/>
      <w:ind w:left="0" w:right="3" w:firstLine="0"/>
      <w:jc w:val="left"/>
    </w:pPr>
    <w:r>
      <w:tab/>
    </w:r>
    <w:r>
      <w:tab/>
    </w:r>
    <w:r w:rsidR="00FD758D">
      <w:fldChar w:fldCharType="begin"/>
    </w:r>
    <w:r w:rsidR="00FD758D">
      <w:instrText xml:space="preserve"> PAGE   \* MERGEFORMAT </w:instrText>
    </w:r>
    <w:r w:rsidR="00FD758D">
      <w:fldChar w:fldCharType="separate"/>
    </w:r>
    <w:r w:rsidR="005E0DA9" w:rsidRPr="005E0DA9">
      <w:rPr>
        <w:rFonts w:ascii="Times New Roman" w:eastAsia="Times New Roman" w:hAnsi="Times New Roman" w:cs="Times New Roman"/>
        <w:i/>
        <w:noProof/>
        <w:color w:val="808080"/>
        <w:sz w:val="24"/>
      </w:rPr>
      <w:t>2</w:t>
    </w:r>
    <w:r w:rsidR="00FD758D">
      <w:rPr>
        <w:rFonts w:ascii="Times New Roman" w:eastAsia="Times New Roman" w:hAnsi="Times New Roman" w:cs="Times New Roman"/>
        <w:i/>
        <w:color w:val="808080"/>
        <w:sz w:val="24"/>
      </w:rPr>
      <w:fldChar w:fldCharType="end"/>
    </w:r>
    <w:r w:rsidR="00FD758D">
      <w:rPr>
        <w:rFonts w:ascii="Times New Roman" w:eastAsia="Times New Roman" w:hAnsi="Times New Roman" w:cs="Times New Roman"/>
        <w:i/>
        <w:color w:val="808080"/>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B8BF" w14:textId="3FA3AEC0" w:rsidR="002843C6" w:rsidRDefault="002843C6" w:rsidP="00CE72A9">
    <w:pPr>
      <w:tabs>
        <w:tab w:val="left" w:pos="1047"/>
      </w:tabs>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67E3" w14:textId="77777777" w:rsidR="003743A6" w:rsidRDefault="003743A6">
      <w:pPr>
        <w:spacing w:after="0" w:line="240" w:lineRule="auto"/>
      </w:pPr>
      <w:r>
        <w:separator/>
      </w:r>
    </w:p>
  </w:footnote>
  <w:footnote w:type="continuationSeparator" w:id="0">
    <w:p w14:paraId="3B72876A" w14:textId="77777777" w:rsidR="003743A6" w:rsidRDefault="0037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BF97" w14:textId="77777777" w:rsidR="002843C6" w:rsidRDefault="00FD758D">
    <w:pPr>
      <w:spacing w:after="26" w:line="259" w:lineRule="auto"/>
      <w:ind w:left="0" w:right="1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3F6A33CA" wp14:editId="6851AC37">
              <wp:simplePos x="0" y="0"/>
              <wp:positionH relativeFrom="page">
                <wp:posOffset>878129</wp:posOffset>
              </wp:positionH>
              <wp:positionV relativeFrom="page">
                <wp:posOffset>615696</wp:posOffset>
              </wp:positionV>
              <wp:extent cx="5805806" cy="6096"/>
              <wp:effectExtent l="0" t="0" r="0" b="0"/>
              <wp:wrapSquare wrapText="bothSides"/>
              <wp:docPr id="5048" name="Group 5048"/>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0" name="Shape 5180"/>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w14:anchorId="2B456D3C" id="Group 5048" o:spid="_x0000_s1026" style="position:absolute;margin-left:69.15pt;margin-top:48.5pt;width:457.15pt;height:.5pt;z-index:251658240;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">
              <v:shape id="Shape 5180" o:spid="_x0000_s1027" style="position:absolute;width:58058;height:91;visibility:visible;mso-wrap-style:square;v-text-anchor:top" coordsize="5805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" path="m,l5805806,r,9144l,9144,,e" fillcolor="#936" stroked="f" strokeweight="0">
                <v:stroke miterlimit="83231f" joinstyle="miter"/>
                <v:path arrowok="t" textboxrect="0,0,5805806,9144"/>
              </v:shape>
              <w10:wrap type="square" anchorx="page" anchory="page"/>
            </v:group>
          </w:pict>
        </mc:Fallback>
      </mc:AlternateContent>
    </w:r>
    <w:r>
      <w:rPr>
        <w:i/>
        <w:color w:val="595959"/>
      </w:rPr>
      <w:t xml:space="preserve">Agreement for participation in a power exchange for electricity </w:t>
    </w:r>
  </w:p>
  <w:p w14:paraId="63C2C365" w14:textId="77777777" w:rsidR="002843C6" w:rsidRDefault="00FD758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D802" w14:textId="0E81D1FE" w:rsidR="002843C6" w:rsidRDefault="00FD758D">
    <w:pPr>
      <w:spacing w:after="26" w:line="259" w:lineRule="auto"/>
      <w:ind w:left="0" w:right="1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2048A009" wp14:editId="1D303BE2">
              <wp:simplePos x="0" y="0"/>
              <wp:positionH relativeFrom="page">
                <wp:posOffset>878129</wp:posOffset>
              </wp:positionH>
              <wp:positionV relativeFrom="page">
                <wp:posOffset>615696</wp:posOffset>
              </wp:positionV>
              <wp:extent cx="5805806" cy="6096"/>
              <wp:effectExtent l="0" t="0" r="0" b="0"/>
              <wp:wrapSquare wrapText="bothSides"/>
              <wp:docPr id="5023" name="Group 5023"/>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78" name="Shape 5178"/>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w14:anchorId="286E5E37" id="Group 5023" o:spid="_x0000_s1026" style="position:absolute;margin-left:69.15pt;margin-top:48.5pt;width:457.15pt;height:.5pt;z-index:251659264;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">
              <v:shape id="Shape 5178" o:spid="_x0000_s1027" style="position:absolute;width:58058;height:91;visibility:visible;mso-wrap-style:square;v-text-anchor:top" coordsize="5805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" path="m,l5805806,r,9144l,9144,,e" fillcolor="#936" stroked="f" strokeweight="0">
                <v:stroke miterlimit="83231f" joinstyle="miter"/>
                <v:path arrowok="t" textboxrect="0,0,5805806,9144"/>
              </v:shape>
              <w10:wrap type="square" anchorx="page" anchory="page"/>
            </v:group>
          </w:pict>
        </mc:Fallback>
      </mc:AlternateContent>
    </w:r>
    <w:r w:rsidR="00F2162A">
      <w:rPr>
        <w:i/>
        <w:color w:val="595959"/>
      </w:rPr>
      <w:t>Balanc</w:t>
    </w:r>
    <w:r w:rsidR="00E50D35">
      <w:rPr>
        <w:i/>
        <w:color w:val="595959"/>
      </w:rPr>
      <w:t xml:space="preserve">ing Service Provider </w:t>
    </w:r>
    <w:r>
      <w:rPr>
        <w:i/>
        <w:color w:val="595959"/>
      </w:rPr>
      <w:t xml:space="preserve">Agreement </w:t>
    </w:r>
  </w:p>
  <w:p w14:paraId="1242A8E9" w14:textId="77777777" w:rsidR="002843C6" w:rsidRDefault="00FD758D">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60E3" w14:textId="77777777" w:rsidR="002843C6" w:rsidRDefault="002843C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3A"/>
    <w:multiLevelType w:val="hybridMultilevel"/>
    <w:tmpl w:val="AB205F28"/>
    <w:lvl w:ilvl="0" w:tplc="46244578">
      <w:start w:val="1"/>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A10F41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3800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54EEA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1A785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78077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469BD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40C29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F8668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9504A"/>
    <w:multiLevelType w:val="hybridMultilevel"/>
    <w:tmpl w:val="A41C5B06"/>
    <w:lvl w:ilvl="0" w:tplc="3EB61694">
      <w:start w:val="18"/>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075879E9"/>
    <w:multiLevelType w:val="hybridMultilevel"/>
    <w:tmpl w:val="60700922"/>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8B85F22">
      <w:start w:val="1"/>
      <w:numFmt w:val="lowerLetter"/>
      <w:lvlText w:val="%2."/>
      <w:lvlJc w:val="left"/>
      <w:pPr>
        <w:ind w:left="1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286730">
      <w:start w:val="1"/>
      <w:numFmt w:val="lowerRoman"/>
      <w:lvlText w:val="%3"/>
      <w:lvlJc w:val="left"/>
      <w:pPr>
        <w:ind w:left="2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1027F0">
      <w:start w:val="1"/>
      <w:numFmt w:val="decimal"/>
      <w:lvlText w:val="%4"/>
      <w:lvlJc w:val="left"/>
      <w:pPr>
        <w:ind w:left="2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74239E">
      <w:start w:val="1"/>
      <w:numFmt w:val="lowerLetter"/>
      <w:lvlText w:val="%5"/>
      <w:lvlJc w:val="left"/>
      <w:pPr>
        <w:ind w:left="3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E66254">
      <w:start w:val="1"/>
      <w:numFmt w:val="lowerRoman"/>
      <w:lvlText w:val="%6"/>
      <w:lvlJc w:val="left"/>
      <w:pPr>
        <w:ind w:left="4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0C00AA">
      <w:start w:val="1"/>
      <w:numFmt w:val="decimal"/>
      <w:lvlText w:val="%7"/>
      <w:lvlJc w:val="left"/>
      <w:pPr>
        <w:ind w:left="4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4B3C4">
      <w:start w:val="1"/>
      <w:numFmt w:val="lowerLetter"/>
      <w:lvlText w:val="%8"/>
      <w:lvlJc w:val="left"/>
      <w:pPr>
        <w:ind w:left="5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5628D8">
      <w:start w:val="1"/>
      <w:numFmt w:val="lowerRoman"/>
      <w:lvlText w:val="%9"/>
      <w:lvlJc w:val="left"/>
      <w:pPr>
        <w:ind w:left="63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60807"/>
    <w:multiLevelType w:val="hybridMultilevel"/>
    <w:tmpl w:val="60700922"/>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8B85F22">
      <w:start w:val="1"/>
      <w:numFmt w:val="lowerLetter"/>
      <w:lvlText w:val="%2."/>
      <w:lvlJc w:val="left"/>
      <w:pPr>
        <w:ind w:left="1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286730">
      <w:start w:val="1"/>
      <w:numFmt w:val="lowerRoman"/>
      <w:lvlText w:val="%3"/>
      <w:lvlJc w:val="left"/>
      <w:pPr>
        <w:ind w:left="2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1027F0">
      <w:start w:val="1"/>
      <w:numFmt w:val="decimal"/>
      <w:lvlText w:val="%4"/>
      <w:lvlJc w:val="left"/>
      <w:pPr>
        <w:ind w:left="2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74239E">
      <w:start w:val="1"/>
      <w:numFmt w:val="lowerLetter"/>
      <w:lvlText w:val="%5"/>
      <w:lvlJc w:val="left"/>
      <w:pPr>
        <w:ind w:left="3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E66254">
      <w:start w:val="1"/>
      <w:numFmt w:val="lowerRoman"/>
      <w:lvlText w:val="%6"/>
      <w:lvlJc w:val="left"/>
      <w:pPr>
        <w:ind w:left="4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0C00AA">
      <w:start w:val="1"/>
      <w:numFmt w:val="decimal"/>
      <w:lvlText w:val="%7"/>
      <w:lvlJc w:val="left"/>
      <w:pPr>
        <w:ind w:left="4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4B3C4">
      <w:start w:val="1"/>
      <w:numFmt w:val="lowerLetter"/>
      <w:lvlText w:val="%8"/>
      <w:lvlJc w:val="left"/>
      <w:pPr>
        <w:ind w:left="5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5628D8">
      <w:start w:val="1"/>
      <w:numFmt w:val="lowerRoman"/>
      <w:lvlText w:val="%9"/>
      <w:lvlJc w:val="left"/>
      <w:pPr>
        <w:ind w:left="63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D2655"/>
    <w:multiLevelType w:val="hybridMultilevel"/>
    <w:tmpl w:val="9C60AEBA"/>
    <w:lvl w:ilvl="0" w:tplc="3F0637C6">
      <w:start w:val="1"/>
      <w:numFmt w:val="lowerLetter"/>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3E5C77"/>
    <w:multiLevelType w:val="hybridMultilevel"/>
    <w:tmpl w:val="F30841FE"/>
    <w:lvl w:ilvl="0" w:tplc="13CA9C8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3D45D60"/>
    <w:multiLevelType w:val="hybridMultilevel"/>
    <w:tmpl w:val="CA4C62CC"/>
    <w:lvl w:ilvl="0" w:tplc="B9E63980">
      <w:start w:val="22"/>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485A9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503D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461E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AADAA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CC082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02B3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D4B06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CE94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5E0DED"/>
    <w:multiLevelType w:val="hybridMultilevel"/>
    <w:tmpl w:val="E9587856"/>
    <w:lvl w:ilvl="0" w:tplc="02D27C52">
      <w:start w:val="25"/>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F6117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5C4BE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EA752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92593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DC0D7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12A79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F02F9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FCD43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4B795C"/>
    <w:multiLevelType w:val="hybridMultilevel"/>
    <w:tmpl w:val="AD02AA24"/>
    <w:lvl w:ilvl="0" w:tplc="09E01608">
      <w:start w:val="12"/>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FE4EB0E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2A061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3A39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5A6F5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F028C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0E3C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5EE3D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6CECA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F40926"/>
    <w:multiLevelType w:val="hybridMultilevel"/>
    <w:tmpl w:val="550AD972"/>
    <w:lvl w:ilvl="0" w:tplc="8472A660">
      <w:start w:val="19"/>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3AD99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54D0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FEDD1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E4FAC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FCC12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58003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6EFBC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0E0C6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7D0076"/>
    <w:multiLevelType w:val="hybridMultilevel"/>
    <w:tmpl w:val="D88058E8"/>
    <w:lvl w:ilvl="0" w:tplc="9544EFAC">
      <w:start w:val="1"/>
      <w:numFmt w:val="upperRoman"/>
      <w:pStyle w:val="Heading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8CE6F0C">
      <w:start w:val="1"/>
      <w:numFmt w:val="lowerLetter"/>
      <w:lvlText w:val="%2"/>
      <w:lvlJc w:val="left"/>
      <w:pPr>
        <w:ind w:left="39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DC4E75C">
      <w:start w:val="1"/>
      <w:numFmt w:val="lowerRoman"/>
      <w:lvlText w:val="%3"/>
      <w:lvlJc w:val="left"/>
      <w:pPr>
        <w:ind w:left="46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7D65D0A">
      <w:start w:val="1"/>
      <w:numFmt w:val="decimal"/>
      <w:lvlText w:val="%4"/>
      <w:lvlJc w:val="left"/>
      <w:pPr>
        <w:ind w:left="53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12A7742">
      <w:start w:val="1"/>
      <w:numFmt w:val="lowerLetter"/>
      <w:lvlText w:val="%5"/>
      <w:lvlJc w:val="left"/>
      <w:pPr>
        <w:ind w:left="609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6267054">
      <w:start w:val="1"/>
      <w:numFmt w:val="lowerRoman"/>
      <w:lvlText w:val="%6"/>
      <w:lvlJc w:val="left"/>
      <w:pPr>
        <w:ind w:left="681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AE091C2">
      <w:start w:val="1"/>
      <w:numFmt w:val="decimal"/>
      <w:lvlText w:val="%7"/>
      <w:lvlJc w:val="left"/>
      <w:pPr>
        <w:ind w:left="75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9BAB828">
      <w:start w:val="1"/>
      <w:numFmt w:val="lowerLetter"/>
      <w:lvlText w:val="%8"/>
      <w:lvlJc w:val="left"/>
      <w:pPr>
        <w:ind w:left="82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33EB1C8">
      <w:start w:val="1"/>
      <w:numFmt w:val="lowerRoman"/>
      <w:lvlText w:val="%9"/>
      <w:lvlJc w:val="left"/>
      <w:pPr>
        <w:ind w:left="89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511A95"/>
    <w:multiLevelType w:val="hybridMultilevel"/>
    <w:tmpl w:val="AF945D0C"/>
    <w:lvl w:ilvl="0" w:tplc="C76634BE">
      <w:start w:val="14"/>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 w:ilvl="1" w:tplc="EF38ED1A">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CF90211"/>
    <w:multiLevelType w:val="hybridMultilevel"/>
    <w:tmpl w:val="CE58927A"/>
    <w:lvl w:ilvl="0" w:tplc="C8085EC2">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10AC2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64FE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B2828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3C67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50B11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58FEA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F2D81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C4854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BF44EF"/>
    <w:multiLevelType w:val="hybridMultilevel"/>
    <w:tmpl w:val="AB36D3BC"/>
    <w:lvl w:ilvl="0" w:tplc="DCF8BBA2">
      <w:start w:val="6"/>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8A26376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4822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0D6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68417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C63FA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2076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5E79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9A199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DC0EEF"/>
    <w:multiLevelType w:val="hybridMultilevel"/>
    <w:tmpl w:val="264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A16E1"/>
    <w:multiLevelType w:val="hybridMultilevel"/>
    <w:tmpl w:val="CF740D1E"/>
    <w:lvl w:ilvl="0" w:tplc="C76634BE">
      <w:start w:val="14"/>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8A26376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4822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0D6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68417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C63FA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2076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5E79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9A199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8"/>
  </w:num>
  <w:num w:numId="5">
    <w:abstractNumId w:val="9"/>
  </w:num>
  <w:num w:numId="6">
    <w:abstractNumId w:val="6"/>
  </w:num>
  <w:num w:numId="7">
    <w:abstractNumId w:val="7"/>
  </w:num>
  <w:num w:numId="8">
    <w:abstractNumId w:val="12"/>
  </w:num>
  <w:num w:numId="9">
    <w:abstractNumId w:val="10"/>
  </w:num>
  <w:num w:numId="10">
    <w:abstractNumId w:val="3"/>
    <w:lvlOverride w:ilvl="0">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Override>
    <w:lvlOverride w:ilvl="1">
      <w:lvl w:ilvl="1" w:tplc="E8B85F22" w:tentative="1">
        <w:start w:val="1"/>
        <w:numFmt w:val="lowerLetter"/>
        <w:lvlText w:val="%2."/>
        <w:lvlJc w:val="left"/>
        <w:pPr>
          <w:ind w:left="1440" w:hanging="360"/>
        </w:pPr>
      </w:lvl>
    </w:lvlOverride>
    <w:lvlOverride w:ilvl="2">
      <w:lvl w:ilvl="2" w:tplc="03286730" w:tentative="1">
        <w:start w:val="1"/>
        <w:numFmt w:val="lowerRoman"/>
        <w:lvlText w:val="%3."/>
        <w:lvlJc w:val="right"/>
        <w:pPr>
          <w:ind w:left="2160" w:hanging="180"/>
        </w:pPr>
      </w:lvl>
    </w:lvlOverride>
    <w:lvlOverride w:ilvl="3">
      <w:lvl w:ilvl="3" w:tplc="091027F0" w:tentative="1">
        <w:start w:val="1"/>
        <w:numFmt w:val="decimal"/>
        <w:lvlText w:val="%4."/>
        <w:lvlJc w:val="left"/>
        <w:pPr>
          <w:ind w:left="2880" w:hanging="360"/>
        </w:pPr>
      </w:lvl>
    </w:lvlOverride>
    <w:lvlOverride w:ilvl="4">
      <w:lvl w:ilvl="4" w:tplc="8574239E" w:tentative="1">
        <w:start w:val="1"/>
        <w:numFmt w:val="lowerLetter"/>
        <w:lvlText w:val="%5."/>
        <w:lvlJc w:val="left"/>
        <w:pPr>
          <w:ind w:left="3600" w:hanging="360"/>
        </w:pPr>
      </w:lvl>
    </w:lvlOverride>
    <w:lvlOverride w:ilvl="5">
      <w:lvl w:ilvl="5" w:tplc="B7E66254" w:tentative="1">
        <w:start w:val="1"/>
        <w:numFmt w:val="lowerRoman"/>
        <w:lvlText w:val="%6."/>
        <w:lvlJc w:val="right"/>
        <w:pPr>
          <w:ind w:left="4320" w:hanging="180"/>
        </w:pPr>
      </w:lvl>
    </w:lvlOverride>
    <w:lvlOverride w:ilvl="6">
      <w:lvl w:ilvl="6" w:tplc="C80C00AA" w:tentative="1">
        <w:start w:val="1"/>
        <w:numFmt w:val="decimal"/>
        <w:lvlText w:val="%7."/>
        <w:lvlJc w:val="left"/>
        <w:pPr>
          <w:ind w:left="5040" w:hanging="360"/>
        </w:pPr>
      </w:lvl>
    </w:lvlOverride>
    <w:lvlOverride w:ilvl="7">
      <w:lvl w:ilvl="7" w:tplc="CF64B3C4" w:tentative="1">
        <w:start w:val="1"/>
        <w:numFmt w:val="lowerLetter"/>
        <w:lvlText w:val="%8."/>
        <w:lvlJc w:val="left"/>
        <w:pPr>
          <w:ind w:left="5760" w:hanging="360"/>
        </w:pPr>
      </w:lvl>
    </w:lvlOverride>
    <w:lvlOverride w:ilvl="8">
      <w:lvl w:ilvl="8" w:tplc="F15628D8" w:tentative="1">
        <w:start w:val="1"/>
        <w:numFmt w:val="lowerRoman"/>
        <w:lvlText w:val="%9."/>
        <w:lvlJc w:val="right"/>
        <w:pPr>
          <w:ind w:left="6480" w:hanging="180"/>
        </w:pPr>
      </w:lvl>
    </w:lvlOverride>
  </w:num>
  <w:num w:numId="11">
    <w:abstractNumId w:val="2"/>
  </w:num>
  <w:num w:numId="12">
    <w:abstractNumId w:val="14"/>
  </w:num>
  <w:num w:numId="13">
    <w:abstractNumId w:val="1"/>
  </w:num>
  <w:num w:numId="14">
    <w:abstractNumId w:val="5"/>
  </w:num>
  <w:num w:numId="15">
    <w:abstractNumId w:val="11"/>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6"/>
    <w:rsid w:val="0002054D"/>
    <w:rsid w:val="000260E2"/>
    <w:rsid w:val="0002779F"/>
    <w:rsid w:val="0003754A"/>
    <w:rsid w:val="00045FF8"/>
    <w:rsid w:val="0007536A"/>
    <w:rsid w:val="0007731C"/>
    <w:rsid w:val="000E463A"/>
    <w:rsid w:val="000F4BDE"/>
    <w:rsid w:val="001A6620"/>
    <w:rsid w:val="001C0688"/>
    <w:rsid w:val="001E5B7F"/>
    <w:rsid w:val="001F5BE0"/>
    <w:rsid w:val="001F6B66"/>
    <w:rsid w:val="0020360F"/>
    <w:rsid w:val="00215676"/>
    <w:rsid w:val="002213C1"/>
    <w:rsid w:val="0023061C"/>
    <w:rsid w:val="002843C6"/>
    <w:rsid w:val="002911A3"/>
    <w:rsid w:val="00291B49"/>
    <w:rsid w:val="002A2149"/>
    <w:rsid w:val="002A34FF"/>
    <w:rsid w:val="002C3935"/>
    <w:rsid w:val="002D3ECC"/>
    <w:rsid w:val="002E52DD"/>
    <w:rsid w:val="002E7DCD"/>
    <w:rsid w:val="00307FF5"/>
    <w:rsid w:val="003154B9"/>
    <w:rsid w:val="00316795"/>
    <w:rsid w:val="00350A77"/>
    <w:rsid w:val="00362EE6"/>
    <w:rsid w:val="00366266"/>
    <w:rsid w:val="00366EDC"/>
    <w:rsid w:val="003743A6"/>
    <w:rsid w:val="003C3317"/>
    <w:rsid w:val="004165B7"/>
    <w:rsid w:val="004323BE"/>
    <w:rsid w:val="00441623"/>
    <w:rsid w:val="00444974"/>
    <w:rsid w:val="00456B56"/>
    <w:rsid w:val="00490868"/>
    <w:rsid w:val="00492FDD"/>
    <w:rsid w:val="004A015F"/>
    <w:rsid w:val="004D5902"/>
    <w:rsid w:val="004E2F81"/>
    <w:rsid w:val="00505028"/>
    <w:rsid w:val="005243B3"/>
    <w:rsid w:val="00556E74"/>
    <w:rsid w:val="00560784"/>
    <w:rsid w:val="00566BB1"/>
    <w:rsid w:val="00597686"/>
    <w:rsid w:val="005A0BAA"/>
    <w:rsid w:val="005C2955"/>
    <w:rsid w:val="005D6129"/>
    <w:rsid w:val="005E0DA9"/>
    <w:rsid w:val="005E5CCD"/>
    <w:rsid w:val="0069513A"/>
    <w:rsid w:val="006A265A"/>
    <w:rsid w:val="006B2048"/>
    <w:rsid w:val="006D39F1"/>
    <w:rsid w:val="006D557F"/>
    <w:rsid w:val="006E7A82"/>
    <w:rsid w:val="007130F5"/>
    <w:rsid w:val="00714C0D"/>
    <w:rsid w:val="007212B1"/>
    <w:rsid w:val="007434BA"/>
    <w:rsid w:val="007500C2"/>
    <w:rsid w:val="00762380"/>
    <w:rsid w:val="00773D37"/>
    <w:rsid w:val="0077741A"/>
    <w:rsid w:val="007942D6"/>
    <w:rsid w:val="007C36C3"/>
    <w:rsid w:val="007C6811"/>
    <w:rsid w:val="007C76D6"/>
    <w:rsid w:val="007D3FB2"/>
    <w:rsid w:val="007E7F0B"/>
    <w:rsid w:val="008016CB"/>
    <w:rsid w:val="0082067C"/>
    <w:rsid w:val="008229DD"/>
    <w:rsid w:val="00826507"/>
    <w:rsid w:val="0084571F"/>
    <w:rsid w:val="0086755C"/>
    <w:rsid w:val="00877D67"/>
    <w:rsid w:val="008836E0"/>
    <w:rsid w:val="008A7C7C"/>
    <w:rsid w:val="009210B9"/>
    <w:rsid w:val="009253F8"/>
    <w:rsid w:val="009724FD"/>
    <w:rsid w:val="00987BBA"/>
    <w:rsid w:val="009A6380"/>
    <w:rsid w:val="009B6DEC"/>
    <w:rsid w:val="009E7B39"/>
    <w:rsid w:val="009F5BD5"/>
    <w:rsid w:val="009F6870"/>
    <w:rsid w:val="00A00056"/>
    <w:rsid w:val="00A13582"/>
    <w:rsid w:val="00A14240"/>
    <w:rsid w:val="00A31346"/>
    <w:rsid w:val="00A40F6D"/>
    <w:rsid w:val="00A64AFC"/>
    <w:rsid w:val="00A77A1E"/>
    <w:rsid w:val="00A82238"/>
    <w:rsid w:val="00AB4395"/>
    <w:rsid w:val="00B3760E"/>
    <w:rsid w:val="00B83C37"/>
    <w:rsid w:val="00BB30CD"/>
    <w:rsid w:val="00BC2C42"/>
    <w:rsid w:val="00BD2E80"/>
    <w:rsid w:val="00BD2E9B"/>
    <w:rsid w:val="00C271A4"/>
    <w:rsid w:val="00C34F4F"/>
    <w:rsid w:val="00C46670"/>
    <w:rsid w:val="00C953B4"/>
    <w:rsid w:val="00CA0C47"/>
    <w:rsid w:val="00CB652D"/>
    <w:rsid w:val="00CE72A9"/>
    <w:rsid w:val="00D052C8"/>
    <w:rsid w:val="00D21DDA"/>
    <w:rsid w:val="00D36630"/>
    <w:rsid w:val="00D44DD6"/>
    <w:rsid w:val="00D7173C"/>
    <w:rsid w:val="00D77E1E"/>
    <w:rsid w:val="00D77FAC"/>
    <w:rsid w:val="00DA5125"/>
    <w:rsid w:val="00DB3731"/>
    <w:rsid w:val="00E036E6"/>
    <w:rsid w:val="00E07421"/>
    <w:rsid w:val="00E33BC9"/>
    <w:rsid w:val="00E42559"/>
    <w:rsid w:val="00E50D35"/>
    <w:rsid w:val="00E541AF"/>
    <w:rsid w:val="00E91516"/>
    <w:rsid w:val="00EA7BFC"/>
    <w:rsid w:val="00EC6DE7"/>
    <w:rsid w:val="00EE574B"/>
    <w:rsid w:val="00F2162A"/>
    <w:rsid w:val="00F50934"/>
    <w:rsid w:val="00F573B0"/>
    <w:rsid w:val="00F62C05"/>
    <w:rsid w:val="00F65610"/>
    <w:rsid w:val="00F70AE3"/>
    <w:rsid w:val="00FA16E4"/>
    <w:rsid w:val="00FB64AF"/>
    <w:rsid w:val="00FD1963"/>
    <w:rsid w:val="00FD1D35"/>
    <w:rsid w:val="00FD758D"/>
    <w:rsid w:val="00FE7053"/>
    <w:rsid w:val="00FE7A0E"/>
    <w:rsid w:val="00FF3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7D07A"/>
  <w15:docId w15:val="{3F59E148-74DD-4386-8129-30A20F3F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50" w:lineRule="auto"/>
      <w:ind w:left="368" w:right="8" w:hanging="368"/>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9"/>
      </w:numPr>
      <w:spacing w:after="251" w:line="265" w:lineRule="auto"/>
      <w:ind w:right="27"/>
      <w:jc w:val="center"/>
      <w:outlineLvl w:val="0"/>
    </w:pPr>
    <w:rPr>
      <w:rFonts w:ascii="Verdana" w:eastAsia="Verdana" w:hAnsi="Verdana" w:cs="Verdana"/>
      <w:b/>
      <w:color w:val="000000"/>
      <w:sz w:val="20"/>
    </w:rPr>
  </w:style>
  <w:style w:type="paragraph" w:styleId="Heading2">
    <w:name w:val="heading 2"/>
    <w:basedOn w:val="Normal"/>
    <w:next w:val="Normal"/>
    <w:link w:val="Heading2Char"/>
    <w:uiPriority w:val="9"/>
    <w:semiHidden/>
    <w:unhideWhenUsed/>
    <w:qFormat/>
    <w:rsid w:val="00315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Verdana" w:hAnsi="Verdana" w:cs="Verdana"/>
      <w:b/>
      <w:color w:val="000000"/>
      <w:sz w:val="20"/>
    </w:rPr>
  </w:style>
  <w:style w:type="character" w:styleId="CommentReference">
    <w:name w:val="annotation reference"/>
    <w:basedOn w:val="DefaultParagraphFont"/>
    <w:uiPriority w:val="99"/>
    <w:semiHidden/>
    <w:unhideWhenUsed/>
    <w:rsid w:val="007D3FB2"/>
    <w:rPr>
      <w:sz w:val="16"/>
      <w:szCs w:val="16"/>
    </w:rPr>
  </w:style>
  <w:style w:type="paragraph" w:styleId="CommentText">
    <w:name w:val="annotation text"/>
    <w:aliases w:val=" Char2"/>
    <w:basedOn w:val="Normal"/>
    <w:link w:val="CommentTextChar"/>
    <w:uiPriority w:val="99"/>
    <w:unhideWhenUsed/>
    <w:rsid w:val="007D3FB2"/>
    <w:pPr>
      <w:spacing w:line="240" w:lineRule="auto"/>
    </w:pPr>
    <w:rPr>
      <w:szCs w:val="20"/>
    </w:rPr>
  </w:style>
  <w:style w:type="character" w:customStyle="1" w:styleId="CommentTextChar">
    <w:name w:val="Comment Text Char"/>
    <w:aliases w:val=" Char2 Char1"/>
    <w:basedOn w:val="DefaultParagraphFont"/>
    <w:link w:val="CommentText"/>
    <w:uiPriority w:val="99"/>
    <w:rsid w:val="007D3FB2"/>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D3FB2"/>
    <w:rPr>
      <w:b/>
      <w:bCs/>
    </w:rPr>
  </w:style>
  <w:style w:type="character" w:customStyle="1" w:styleId="CommentSubjectChar">
    <w:name w:val="Comment Subject Char"/>
    <w:basedOn w:val="CommentTextChar"/>
    <w:link w:val="CommentSubject"/>
    <w:uiPriority w:val="99"/>
    <w:semiHidden/>
    <w:rsid w:val="007D3FB2"/>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D3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B2"/>
    <w:rPr>
      <w:rFonts w:ascii="Segoe UI" w:eastAsia="Verdana" w:hAnsi="Segoe UI" w:cs="Segoe UI"/>
      <w:color w:val="000000"/>
      <w:sz w:val="18"/>
      <w:szCs w:val="18"/>
    </w:rPr>
  </w:style>
  <w:style w:type="paragraph" w:styleId="ListParagraph">
    <w:name w:val="List Paragraph"/>
    <w:basedOn w:val="Normal"/>
    <w:uiPriority w:val="34"/>
    <w:qFormat/>
    <w:rsid w:val="00FB64AF"/>
    <w:pPr>
      <w:ind w:left="720"/>
      <w:contextualSpacing/>
    </w:pPr>
  </w:style>
  <w:style w:type="character" w:customStyle="1" w:styleId="Heading2Char">
    <w:name w:val="Heading 2 Char"/>
    <w:basedOn w:val="DefaultParagraphFont"/>
    <w:link w:val="Heading2"/>
    <w:uiPriority w:val="9"/>
    <w:semiHidden/>
    <w:rsid w:val="003154B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C76D6"/>
    <w:pPr>
      <w:spacing w:after="0" w:line="240" w:lineRule="auto"/>
    </w:pPr>
    <w:rPr>
      <w:rFonts w:ascii="Verdana" w:eastAsia="Verdana" w:hAnsi="Verdana" w:cs="Verdana"/>
      <w:color w:val="000000"/>
      <w:sz w:val="20"/>
    </w:rPr>
  </w:style>
  <w:style w:type="character" w:customStyle="1" w:styleId="CommentTextChar1">
    <w:name w:val="Comment Text Char1"/>
    <w:aliases w:val=" Char2 Char,Comment Text Char Char"/>
    <w:uiPriority w:val="99"/>
    <w:rsid w:val="004A01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BBA1-D0DF-4752-A4EC-F92841B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СПОРАЗУМЕНИЕ</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creator>eto_ngabrovski</dc:creator>
  <cp:lastModifiedBy>Blerta Mara</cp:lastModifiedBy>
  <cp:revision>5</cp:revision>
  <dcterms:created xsi:type="dcterms:W3CDTF">2019-02-27T15:58:00Z</dcterms:created>
  <dcterms:modified xsi:type="dcterms:W3CDTF">2023-03-17T11:18:00Z</dcterms:modified>
</cp:coreProperties>
</file>