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8568" w14:textId="7371D25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6DA4">
        <w:rPr>
          <w:rFonts w:ascii="Times New Roman" w:eastAsia="Times New Roman" w:hAnsi="Times New Roman" w:cs="Times New Roman"/>
          <w:b/>
          <w:bCs/>
          <w:noProof/>
          <w:spacing w:val="2"/>
        </w:rPr>
        <w:drawing>
          <wp:inline distT="0" distB="0" distL="0" distR="0" wp14:anchorId="709F3EFA" wp14:editId="3568DD35">
            <wp:extent cx="5486400" cy="778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A38DD" w14:textId="10985348" w:rsidR="007642EC" w:rsidRPr="00A56DA4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     </w:t>
      </w:r>
      <w:r w:rsidR="007642EC" w:rsidRPr="00A56DA4">
        <w:rPr>
          <w:rFonts w:ascii="Times New Roman" w:eastAsia="Times New Roman" w:hAnsi="Times New Roman" w:cs="Times New Roman"/>
          <w:b/>
          <w:bCs/>
          <w:spacing w:val="2"/>
        </w:rPr>
        <w:t>INSPEKTORATI I LARTË I DEKLARIMIT DHE KONTROLLIT TË PASURIVE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642EC" w:rsidRPr="00A56DA4">
        <w:rPr>
          <w:rFonts w:ascii="Times New Roman" w:eastAsia="Times New Roman" w:hAnsi="Times New Roman" w:cs="Times New Roman"/>
          <w:b/>
          <w:bCs/>
          <w:spacing w:val="2"/>
        </w:rPr>
        <w:t>DHE KONFLIKTIT TË INTERESAVE</w:t>
      </w:r>
    </w:p>
    <w:p w14:paraId="6DDF0912" w14:textId="53C63269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6BD7E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465CC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634B43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4B2FEB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485F3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7A9FC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AB140D" w14:textId="77777777" w:rsidR="00EF6307" w:rsidRDefault="00EF6307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1198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4CD6E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DE83F1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1D0E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64E8D" w14:textId="77777777" w:rsid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RRE</w:t>
      </w:r>
      <w:r w:rsidR="007642EC" w:rsidRPr="007642EC">
        <w:rPr>
          <w:rFonts w:ascii="Times New Roman" w:hAnsi="Times New Roman" w:cs="Times New Roman"/>
          <w:b/>
        </w:rPr>
        <w:t>GULLORE</w:t>
      </w:r>
      <w:r w:rsidR="004F1FE1" w:rsidRPr="007642EC">
        <w:rPr>
          <w:rFonts w:ascii="Times New Roman" w:hAnsi="Times New Roman" w:cs="Times New Roman"/>
          <w:b/>
        </w:rPr>
        <w:t xml:space="preserve"> </w:t>
      </w:r>
    </w:p>
    <w:p w14:paraId="2F7DEF5F" w14:textId="1E08AD97" w:rsidR="00B0690C" w:rsidRP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827933" w:rsidRPr="007642EC">
        <w:rPr>
          <w:rFonts w:ascii="Times New Roman" w:hAnsi="Times New Roman" w:cs="Times New Roman"/>
          <w:b/>
        </w:rPr>
        <w:t>Ë</w:t>
      </w:r>
      <w:r w:rsidR="0095180A" w:rsidRPr="007642EC">
        <w:rPr>
          <w:rFonts w:ascii="Times New Roman" w:hAnsi="Times New Roman" w:cs="Times New Roman"/>
          <w:b/>
        </w:rPr>
        <w:t>R HETIMIN ADMINISTRATIV</w:t>
      </w:r>
      <w:r w:rsidRPr="007642EC">
        <w:rPr>
          <w:rFonts w:ascii="Times New Roman" w:hAnsi="Times New Roman" w:cs="Times New Roman"/>
          <w:b/>
        </w:rPr>
        <w:t xml:space="preserve"> T</w:t>
      </w:r>
      <w:r w:rsidR="00827933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</w:t>
      </w:r>
      <w:r w:rsidR="009F27B6" w:rsidRPr="007642EC">
        <w:rPr>
          <w:rFonts w:ascii="Times New Roman" w:hAnsi="Times New Roman" w:cs="Times New Roman"/>
          <w:b/>
        </w:rPr>
        <w:t>K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RKES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S 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 SINJALIZUESIT P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R MBROJTJEN NGA HAKMARRJA </w:t>
      </w:r>
      <w:r w:rsidR="007642EC">
        <w:rPr>
          <w:rFonts w:ascii="Times New Roman" w:hAnsi="Times New Roman" w:cs="Times New Roman"/>
          <w:b/>
        </w:rPr>
        <w:t>NË I.L.D.K.P.K.I</w:t>
      </w:r>
    </w:p>
    <w:p w14:paraId="048BBCB3" w14:textId="77777777" w:rsidR="00B66880" w:rsidRDefault="00B66880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228204C" w14:textId="77777777" w:rsidR="009F27B6" w:rsidRDefault="009F27B6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96AD13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E8E8F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F3D6E1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2B4806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FD84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208C6E0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5C26A3A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E71E74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2C3193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C0FB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E33E5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DC44A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543D1A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CFCD7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0A0C3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C82BC5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E7F6DA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A54FE6D" w14:textId="77777777" w:rsidR="00884745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338D6E38" w14:textId="4DF82FF4" w:rsidR="007642EC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  <w:r w:rsidRPr="00A56DA4">
        <w:rPr>
          <w:rFonts w:ascii="Times New Roman" w:eastAsia="Times New Roman" w:hAnsi="Times New Roman" w:cs="Times New Roman"/>
          <w:b/>
          <w:bCs/>
          <w:i/>
          <w:spacing w:val="2"/>
        </w:rPr>
        <w:t>Tiranë,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Shtator </w:t>
      </w:r>
      <w:r w:rsidRPr="00A56DA4">
        <w:rPr>
          <w:rFonts w:ascii="Times New Roman" w:eastAsia="Times New Roman" w:hAnsi="Times New Roman" w:cs="Times New Roman"/>
          <w:b/>
          <w:bCs/>
          <w:i/>
          <w:spacing w:val="2"/>
        </w:rPr>
        <w:t>2016</w:t>
      </w:r>
    </w:p>
    <w:p w14:paraId="3EBFACCD" w14:textId="77777777" w:rsidR="00884745" w:rsidRPr="00A56DA4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0B4AEB99" w14:textId="77777777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Cs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lastRenderedPageBreak/>
        <w:t>KREU I</w:t>
      </w:r>
    </w:p>
    <w:p w14:paraId="543CFC76" w14:textId="2AF66E53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14:paraId="010165E8" w14:textId="77777777" w:rsidR="007642EC" w:rsidRPr="002A53B2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504BA51C" w14:textId="7FD2D6C5" w:rsidR="00CE18DF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 1</w:t>
      </w:r>
    </w:p>
    <w:p w14:paraId="010A130B" w14:textId="1964A81B" w:rsidR="00B0690C" w:rsidRPr="007642EC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Baza ligjore</w:t>
      </w:r>
    </w:p>
    <w:p w14:paraId="4020744C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91DE10" w14:textId="12E82FDE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50E20">
        <w:rPr>
          <w:rFonts w:ascii="Times New Roman" w:hAnsi="Times New Roman" w:cs="Times New Roman"/>
        </w:rPr>
        <w:t>Rregullorja për hetimin administrativ të kërkesës së sinjalizuesit për mbrojtjen nga hakmar</w:t>
      </w:r>
      <w:r>
        <w:rPr>
          <w:rFonts w:ascii="Times New Roman" w:hAnsi="Times New Roman" w:cs="Times New Roman"/>
        </w:rPr>
        <w:t xml:space="preserve">rja në ILDKPKI, bazohet në </w:t>
      </w:r>
      <w:r w:rsidRPr="007642EC">
        <w:rPr>
          <w:rFonts w:ascii="Times New Roman" w:hAnsi="Times New Roman" w:cs="Times New Roman"/>
        </w:rPr>
        <w:t>ligji</w:t>
      </w:r>
      <w:r>
        <w:rPr>
          <w:rFonts w:ascii="Times New Roman" w:hAnsi="Times New Roman" w:cs="Times New Roman"/>
        </w:rPr>
        <w:t>n</w:t>
      </w:r>
      <w:r w:rsidRPr="007642EC">
        <w:rPr>
          <w:rFonts w:ascii="Times New Roman" w:hAnsi="Times New Roman" w:cs="Times New Roman"/>
        </w:rPr>
        <w:t xml:space="preserve"> nr. 60/2016 “</w:t>
      </w:r>
      <w:r w:rsidRPr="00EE00A8">
        <w:rPr>
          <w:rFonts w:ascii="Times New Roman" w:hAnsi="Times New Roman" w:cs="Times New Roman"/>
          <w:i/>
        </w:rPr>
        <w:t>Për sinjalizimin dhe mbrojtjen e sinjalizuesve</w:t>
      </w:r>
      <w:r w:rsidRPr="007642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Kodin e Procedurave </w:t>
      </w:r>
      <w:r w:rsidRPr="00850E20">
        <w:rPr>
          <w:rFonts w:ascii="Times New Roman" w:hAnsi="Times New Roman" w:cs="Times New Roman"/>
        </w:rPr>
        <w:t xml:space="preserve">Administrative, si dhe </w:t>
      </w:r>
      <w:r>
        <w:rPr>
          <w:rFonts w:ascii="Times New Roman" w:hAnsi="Times New Roman" w:cs="Times New Roman"/>
        </w:rPr>
        <w:t xml:space="preserve">në bazë të urdhërave, udhëzimeve </w:t>
      </w:r>
      <w:r w:rsidRPr="00850E20">
        <w:rPr>
          <w:rFonts w:ascii="Times New Roman" w:hAnsi="Times New Roman" w:cs="Times New Roman"/>
        </w:rPr>
        <w:t>dhe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akteve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tjera   nënligjore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miratuara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nga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Inspektori</w:t>
      </w:r>
      <w:r>
        <w:rPr>
          <w:rFonts w:ascii="Times New Roman" w:hAnsi="Times New Roman" w:cs="Times New Roman"/>
        </w:rPr>
        <w:t xml:space="preserve"> i </w:t>
      </w:r>
      <w:r w:rsidRPr="00850E20">
        <w:rPr>
          <w:rFonts w:ascii="Times New Roman" w:hAnsi="Times New Roman" w:cs="Times New Roman"/>
        </w:rPr>
        <w:t>Përgjithshëm</w:t>
      </w:r>
      <w:r>
        <w:rPr>
          <w:rFonts w:ascii="Times New Roman" w:hAnsi="Times New Roman" w:cs="Times New Roman"/>
        </w:rPr>
        <w:t>.</w:t>
      </w:r>
    </w:p>
    <w:p w14:paraId="0800E5E1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D1ACE" w14:textId="5AFB779C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Neni 2</w:t>
      </w:r>
    </w:p>
    <w:p w14:paraId="6E7A0AC1" w14:textId="7C289248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Objekti</w:t>
      </w:r>
    </w:p>
    <w:p w14:paraId="503CECC3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8947BD" w14:textId="2E7DD63B" w:rsidR="00B0690C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Objekti i kësaj</w:t>
      </w:r>
      <w:r w:rsidR="002F591A" w:rsidRPr="007642EC">
        <w:rPr>
          <w:rFonts w:ascii="Times New Roman" w:hAnsi="Times New Roman" w:cs="Times New Roman"/>
        </w:rPr>
        <w:t xml:space="preserve"> R</w:t>
      </w:r>
      <w:r w:rsidR="0095180A" w:rsidRPr="007642EC">
        <w:rPr>
          <w:rFonts w:ascii="Times New Roman" w:hAnsi="Times New Roman" w:cs="Times New Roman"/>
        </w:rPr>
        <w:t>regulloreje është përcaktimi i</w:t>
      </w:r>
      <w:r w:rsidR="00783EF3" w:rsidRPr="007642EC">
        <w:rPr>
          <w:rFonts w:ascii="Times New Roman" w:hAnsi="Times New Roman" w:cs="Times New Roman"/>
        </w:rPr>
        <w:t xml:space="preserve"> rregullave p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>r procedur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n e shqyrtimit </w:t>
      </w:r>
      <w:r w:rsidR="0095180A" w:rsidRPr="007642EC">
        <w:rPr>
          <w:rFonts w:ascii="Times New Roman" w:hAnsi="Times New Roman" w:cs="Times New Roman"/>
        </w:rPr>
        <w:t>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hetimit administrativ</w:t>
      </w:r>
      <w:r w:rsidR="00783EF3" w:rsidRPr="007642EC">
        <w:rPr>
          <w:rFonts w:ascii="Times New Roman" w:hAnsi="Times New Roman" w:cs="Times New Roman"/>
        </w:rPr>
        <w:t xml:space="preserve"> 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k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s </w:t>
      </w:r>
      <w:r w:rsidR="00ED4E7D" w:rsidRPr="007642EC">
        <w:rPr>
          <w:rFonts w:ascii="Times New Roman" w:hAnsi="Times New Roman" w:cs="Times New Roman"/>
        </w:rPr>
        <w:t>s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 xml:space="preserve"> sinjalizuesit p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>r mbrojtjen nga hakmarrja</w:t>
      </w:r>
      <w:r w:rsidR="002F591A" w:rsidRPr="007642EC">
        <w:rPr>
          <w:rFonts w:ascii="Times New Roman" w:hAnsi="Times New Roman" w:cs="Times New Roman"/>
        </w:rPr>
        <w:t>,</w:t>
      </w:r>
      <w:r w:rsidR="00ED4E7D" w:rsidRPr="007642EC">
        <w:rPr>
          <w:rFonts w:ascii="Times New Roman" w:hAnsi="Times New Roman" w:cs="Times New Roman"/>
        </w:rPr>
        <w:t xml:space="preserve"> </w:t>
      </w:r>
      <w:r w:rsidR="00783EF3" w:rsidRPr="007642EC">
        <w:rPr>
          <w:rFonts w:ascii="Times New Roman" w:hAnsi="Times New Roman" w:cs="Times New Roman"/>
        </w:rPr>
        <w:t>n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zbatim t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ligjit nr. 60/2016 “</w:t>
      </w:r>
      <w:r w:rsidR="00783EF3" w:rsidRPr="00EE00A8">
        <w:rPr>
          <w:rFonts w:ascii="Times New Roman" w:hAnsi="Times New Roman" w:cs="Times New Roman"/>
          <w:i/>
        </w:rPr>
        <w:t>P</w:t>
      </w:r>
      <w:r w:rsidR="00827933" w:rsidRPr="00EE00A8">
        <w:rPr>
          <w:rFonts w:ascii="Times New Roman" w:hAnsi="Times New Roman" w:cs="Times New Roman"/>
          <w:i/>
        </w:rPr>
        <w:t>ë</w:t>
      </w:r>
      <w:r w:rsidR="00783EF3" w:rsidRPr="00EE00A8">
        <w:rPr>
          <w:rFonts w:ascii="Times New Roman" w:hAnsi="Times New Roman" w:cs="Times New Roman"/>
          <w:i/>
        </w:rPr>
        <w:t>r sinjalizimin dhe mbrojtjen e sinjalizuesve</w:t>
      </w:r>
      <w:r w:rsidR="00783EF3" w:rsidRPr="007642EC">
        <w:rPr>
          <w:rFonts w:ascii="Times New Roman" w:hAnsi="Times New Roman" w:cs="Times New Roman"/>
        </w:rPr>
        <w:t>”</w:t>
      </w:r>
      <w:r w:rsidRPr="007642EC">
        <w:rPr>
          <w:rFonts w:ascii="Times New Roman" w:hAnsi="Times New Roman" w:cs="Times New Roman"/>
        </w:rPr>
        <w:t xml:space="preserve">. </w:t>
      </w:r>
    </w:p>
    <w:p w14:paraId="381A5277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B0C212E" w14:textId="610C54B5" w:rsidR="00ED4E7D" w:rsidRPr="007642EC" w:rsidRDefault="0005450B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3</w:t>
      </w:r>
    </w:p>
    <w:p w14:paraId="2B61C97D" w14:textId="29AF9F94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rkufizime</w:t>
      </w:r>
    </w:p>
    <w:p w14:paraId="1C56933E" w14:textId="77777777" w:rsidR="00017DF5" w:rsidRPr="007642EC" w:rsidRDefault="00017DF5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23EFC3" w14:textId="77777777" w:rsidR="00850E20" w:rsidRDefault="00017DF5" w:rsidP="00884745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14:paraId="0EE7DFC4" w14:textId="48B1DC16" w:rsidR="00017DF5" w:rsidRPr="007642EC" w:rsidRDefault="00017DF5" w:rsidP="00884745">
      <w:pPr>
        <w:spacing w:line="276" w:lineRule="auto"/>
        <w:rPr>
          <w:rFonts w:ascii="Times New Roman" w:hAnsi="Times New Roman" w:cs="Times New Roman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72A5C6CA" w14:textId="51DFA64D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850E20">
        <w:rPr>
          <w:rFonts w:ascii="Times New Roman" w:hAnsi="Times New Roman" w:cs="Times New Roman"/>
          <w:lang w:val="en-GB"/>
        </w:rPr>
        <w:t>“Autoritet publik” ka të nj</w:t>
      </w:r>
      <w:r w:rsidR="007A304C">
        <w:rPr>
          <w:rFonts w:ascii="Times New Roman" w:hAnsi="Times New Roman" w:cs="Times New Roman"/>
          <w:lang w:val="en-GB"/>
        </w:rPr>
        <w:t>e</w:t>
      </w:r>
      <w:r w:rsidRPr="00850E20">
        <w:rPr>
          <w:rFonts w:ascii="Times New Roman" w:hAnsi="Times New Roman" w:cs="Times New Roman"/>
          <w:lang w:val="en-GB"/>
        </w:rPr>
        <w:t xml:space="preserve">jtin kuptim me atë të dhënë në ligjin </w:t>
      </w:r>
      <w:r w:rsidR="0005450B">
        <w:rPr>
          <w:rFonts w:ascii="Times New Roman" w:hAnsi="Times New Roman" w:cs="Times New Roman"/>
          <w:lang w:val="en-GB"/>
        </w:rPr>
        <w:t>për të drejtën e informimit.</w:t>
      </w:r>
    </w:p>
    <w:p w14:paraId="064AA06F" w14:textId="77777777" w:rsidR="0005450B" w:rsidRDefault="0005450B" w:rsidP="008847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65E4B21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“Hakmarrje” është çdo veprim, i drejtpërdrejtë ose jo i drejtpërdrejtë, ose kërcënim, i kryer nga organizata, me natyrë diskriminuese, disiplinore ose që, në një formë tjetër të padrejtë, dëmton interesat e ligjshëm të sinjalizuesit dh</w:t>
      </w:r>
      <w:r w:rsidR="0005450B">
        <w:rPr>
          <w:rFonts w:ascii="Times New Roman" w:hAnsi="Times New Roman" w:cs="Times New Roman"/>
          <w:lang w:val="en-GB"/>
        </w:rPr>
        <w:t>e që rezulton nga sinjalizimi.</w:t>
      </w:r>
    </w:p>
    <w:p w14:paraId="2727195D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1DF239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“I sinjalizuar” janë një ose më shumë persona, ndaj të cilëve bëhet një sinjalizim, sipas ligji</w:t>
      </w:r>
      <w:r w:rsidR="0005450B">
        <w:rPr>
          <w:rFonts w:ascii="Times New Roman" w:hAnsi="Times New Roman" w:cs="Times New Roman"/>
          <w:lang w:val="en-GB"/>
        </w:rPr>
        <w:t>t nr. 60/2016</w:t>
      </w:r>
      <w:r w:rsidRPr="0005450B">
        <w:rPr>
          <w:rFonts w:ascii="Times New Roman" w:hAnsi="Times New Roman" w:cs="Times New Roman"/>
          <w:lang w:val="en-GB"/>
        </w:rPr>
        <w:t xml:space="preserve">, në lidhje me një veprim ose praktikë të dyshuar korrupsioni. </w:t>
      </w:r>
    </w:p>
    <w:p w14:paraId="29200994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20A8ED25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“ILDKPKI” është Inspektorati i Lartë i Deklarimit dhe Kontrollit të Pasurive dhe Konfliktit të Interesave. </w:t>
      </w:r>
    </w:p>
    <w:p w14:paraId="54F5E02A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B9F8DC4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“Mbrojtje” është mbrojtja e sinjalizuesit nga hakmarrja, sipas mekanizmit të përcaktuar në kreun V të ligjit nr.</w:t>
      </w:r>
      <w:r w:rsidR="002F591A" w:rsidRPr="0005450B">
        <w:rPr>
          <w:rFonts w:ascii="Times New Roman" w:hAnsi="Times New Roman" w:cs="Times New Roman"/>
          <w:lang w:val="en-GB"/>
        </w:rPr>
        <w:t xml:space="preserve"> </w:t>
      </w:r>
      <w:r w:rsidRPr="0005450B">
        <w:rPr>
          <w:rFonts w:ascii="Times New Roman" w:hAnsi="Times New Roman" w:cs="Times New Roman"/>
          <w:lang w:val="en-GB"/>
        </w:rPr>
        <w:t xml:space="preserve">60/2016. </w:t>
      </w:r>
    </w:p>
    <w:p w14:paraId="40EB6BAF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D7701BA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“Njësia përgjegjëse” është organi i posaçëm, i caktuar brenda autoritetit publik ose subjektit privat, i përbërë nga një ose më shumë punonjës të organizatës dhe i ngarkuar me detyrën e </w:t>
      </w:r>
      <w:r w:rsidRPr="0005450B">
        <w:rPr>
          <w:rFonts w:ascii="Times New Roman" w:hAnsi="Times New Roman" w:cs="Times New Roman"/>
          <w:lang w:val="en-GB"/>
        </w:rPr>
        <w:lastRenderedPageBreak/>
        <w:t xml:space="preserve">shqyrtimit të hetimit administrativ të sinjalizimit dhe shqyrtimin e kërkesës për mbrojtjen e sinjalizuesit. </w:t>
      </w:r>
    </w:p>
    <w:p w14:paraId="61344FB2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A053852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“Organizatë” është autoriteti publik ose subjekti privat</w:t>
      </w:r>
      <w:r w:rsidR="0005450B">
        <w:rPr>
          <w:rFonts w:ascii="Times New Roman" w:hAnsi="Times New Roman" w:cs="Times New Roman"/>
          <w:lang w:val="en-GB"/>
        </w:rPr>
        <w:t>.</w:t>
      </w:r>
    </w:p>
    <w:p w14:paraId="0BFBC346" w14:textId="77777777" w:rsidR="007A304C" w:rsidRPr="007A304C" w:rsidRDefault="007A304C" w:rsidP="007A304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A837ECE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“Sinjalizim” është raportimi i informacionit nga ana e sinjalizuesit te</w:t>
      </w:r>
      <w:r w:rsidR="0005450B">
        <w:rPr>
          <w:rFonts w:ascii="Times New Roman" w:hAnsi="Times New Roman" w:cs="Times New Roman"/>
          <w:lang w:val="en-GB"/>
        </w:rPr>
        <w:t>k</w:t>
      </w:r>
      <w:r w:rsidRPr="0005450B">
        <w:rPr>
          <w:rFonts w:ascii="Times New Roman" w:hAnsi="Times New Roman" w:cs="Times New Roman"/>
          <w:lang w:val="en-GB"/>
        </w:rPr>
        <w:t xml:space="preserve"> njësia përgjegjëse ose ILDKPKI-ja për veprime apo praktika të dyshuara korrupsioni, të kryera në vendin e tij të punës në autoritet</w:t>
      </w:r>
      <w:r w:rsidR="0005450B">
        <w:rPr>
          <w:rFonts w:ascii="Times New Roman" w:hAnsi="Times New Roman" w:cs="Times New Roman"/>
          <w:lang w:val="en-GB"/>
        </w:rPr>
        <w:t>in publik apo subjektin privat.</w:t>
      </w:r>
    </w:p>
    <w:p w14:paraId="00099419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1748EF43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jo, që sinjalizon një veprim ose pra</w:t>
      </w:r>
      <w:r w:rsidR="0005450B">
        <w:rPr>
          <w:rFonts w:ascii="Times New Roman" w:hAnsi="Times New Roman" w:cs="Times New Roman"/>
          <w:lang w:val="en-GB"/>
        </w:rPr>
        <w:t>ktikë të dyshuar korrupsioni.</w:t>
      </w:r>
    </w:p>
    <w:p w14:paraId="46ABD725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2F4FBE7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“Subjekt privat” është personi juridik privat, sipas Kodit Civil të Republikës së Shqipërisë, përfshirë tregtarin, sipas ligjit për tregtarët dhe shoqëritë tregtare. </w:t>
      </w:r>
    </w:p>
    <w:p w14:paraId="2A0DE56B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9150892" w14:textId="7B709B97" w:rsidR="00017DF5" w:rsidRP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14:paraId="345E0B60" w14:textId="77777777" w:rsidR="00D807E8" w:rsidRDefault="00D807E8" w:rsidP="00825E4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2DB4BF24" w14:textId="7617D289" w:rsidR="00ED4E7D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</w:t>
      </w:r>
    </w:p>
    <w:p w14:paraId="3CC53F3D" w14:textId="42E70956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VEPRIMET PROCEDURALE</w:t>
      </w:r>
    </w:p>
    <w:p w14:paraId="55DD0A68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BF9E308" w14:textId="64CBEE4A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4</w:t>
      </w:r>
    </w:p>
    <w:p w14:paraId="1C879F52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Kryerja e veprimeve procedurale</w:t>
      </w:r>
    </w:p>
    <w:p w14:paraId="19F7D87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9FA057E" w14:textId="77777777" w:rsidR="0005450B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Veprimet procedurale të ILDKPKI-së kryhen në përputhje me ligjin nr. 60/2016 dhe në rast të mosparashikimit nga ky ligj</w:t>
      </w:r>
      <w:r w:rsidR="0005450B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sipas Kodit të Procedurave Administrative.</w:t>
      </w:r>
      <w:r w:rsidRPr="0005450B">
        <w:rPr>
          <w:rFonts w:ascii="MS Mincho" w:eastAsia="MS Mincho" w:hAnsi="MS Mincho" w:cs="MS Mincho" w:hint="eastAsia"/>
        </w:rPr>
        <w:t> </w:t>
      </w:r>
    </w:p>
    <w:p w14:paraId="5D616343" w14:textId="77777777" w:rsidR="0005450B" w:rsidRPr="0005450B" w:rsidRDefault="0005450B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DA6450" w14:textId="27B171A4" w:rsidR="00783EF3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Njoftimet për veprimet procedurale, për të cilat ILDKPKI-ja cakton afate, duhet të përmbajnë paralajmërimin e shprehur mbi pasojat e mosrespektimit të afatit.</w:t>
      </w:r>
    </w:p>
    <w:p w14:paraId="33F24961" w14:textId="77777777" w:rsidR="002A53B2" w:rsidRDefault="002A53B2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A189694" w14:textId="7095D9AB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5</w:t>
      </w:r>
    </w:p>
    <w:p w14:paraId="1C55A2C1" w14:textId="785C5DA9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  <w:b/>
          <w:bCs/>
        </w:rPr>
        <w:t>Mbrojtja kundër hakmarrjes</w:t>
      </w:r>
    </w:p>
    <w:p w14:paraId="320AEB95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A9C0E2" w14:textId="5E0E9BAA" w:rsidR="0005450B" w:rsidRPr="00D85549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sinjalizon një veprim ose praktikë të dyshuar korrupsioni, </w:t>
      </w:r>
      <w:r w:rsidR="00ED4E7D" w:rsidRPr="0005450B">
        <w:rPr>
          <w:rFonts w:ascii="Times New Roman" w:hAnsi="Times New Roman" w:cs="Times New Roman"/>
        </w:rPr>
        <w:t>sipas ligjit nr. 60/2016</w:t>
      </w:r>
      <w:r w:rsidR="007A304C">
        <w:rPr>
          <w:rFonts w:ascii="Times New Roman" w:hAnsi="Times New Roman" w:cs="Times New Roman"/>
        </w:rPr>
        <w:t>, mbrohet ndaj çdo masë</w:t>
      </w:r>
      <w:r w:rsidRPr="0005450B">
        <w:rPr>
          <w:rFonts w:ascii="Times New Roman" w:hAnsi="Times New Roman" w:cs="Times New Roman"/>
        </w:rPr>
        <w:t xml:space="preserve"> hakmarrëse të marrë ndaj tij nga organizata, duke p</w:t>
      </w:r>
      <w:r w:rsidR="0005450B">
        <w:rPr>
          <w:rFonts w:ascii="Times New Roman" w:hAnsi="Times New Roman" w:cs="Times New Roman"/>
        </w:rPr>
        <w:t>ërfshirë, por pa u kufizuar në:</w:t>
      </w:r>
    </w:p>
    <w:p w14:paraId="696ACBDB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shkarkimin nga puna;</w:t>
      </w:r>
    </w:p>
    <w:p w14:paraId="1B78BFBB" w14:textId="6FB8B435" w:rsid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lastRenderedPageBreak/>
        <w:t>pezullimin nga puna</w:t>
      </w:r>
      <w:r w:rsidR="007A304C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os</w:t>
      </w:r>
      <w:r w:rsidR="0005450B">
        <w:rPr>
          <w:rFonts w:ascii="Times New Roman" w:hAnsi="Times New Roman" w:cs="Times New Roman"/>
        </w:rPr>
        <w:t>e të një</w:t>
      </w:r>
      <w:r w:rsidR="007A304C">
        <w:rPr>
          <w:rFonts w:ascii="Times New Roman" w:hAnsi="Times New Roman" w:cs="Times New Roman"/>
        </w:rPr>
        <w:t>,</w:t>
      </w:r>
      <w:r w:rsidR="0005450B">
        <w:rPr>
          <w:rFonts w:ascii="Times New Roman" w:hAnsi="Times New Roman" w:cs="Times New Roman"/>
        </w:rPr>
        <w:t xml:space="preserve"> ose më shumë detyrave;</w:t>
      </w:r>
    </w:p>
    <w:p w14:paraId="5AA3A95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transferimin brenda ose jashtë organizatës;</w:t>
      </w:r>
    </w:p>
    <w:p w14:paraId="4DDDBC47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në detyrë;</w:t>
      </w:r>
    </w:p>
    <w:p w14:paraId="50AEAA7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e pagës dhe/ose të shpërblimeve financiare;</w:t>
      </w:r>
    </w:p>
    <w:p w14:paraId="3DB9BAA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humbjen e statusit dhe të privilegjeve;</w:t>
      </w:r>
    </w:p>
    <w:p w14:paraId="0155EDFA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mosngritjen në detyrë;</w:t>
      </w:r>
    </w:p>
    <w:p w14:paraId="7DCD15AF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heqjen e së drejtës për të marrë pjesë në trajnime;</w:t>
      </w:r>
    </w:p>
    <w:p w14:paraId="1E20E32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vlerësime negative në marrëdhënien e punës;</w:t>
      </w:r>
    </w:p>
    <w:p w14:paraId="63C7CD55" w14:textId="6EB74B79" w:rsidR="00396649" w:rsidRPr="00D85549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forma të tjera të hakmarrjes në lidhje me punën.</w:t>
      </w:r>
      <w:r w:rsidRPr="0005450B">
        <w:rPr>
          <w:rFonts w:ascii="MS Mincho" w:eastAsia="MS Mincho" w:hAnsi="MS Mincho" w:cs="MS Mincho" w:hint="eastAsia"/>
        </w:rPr>
        <w:t> </w:t>
      </w:r>
    </w:p>
    <w:p w14:paraId="2937D81F" w14:textId="77777777" w:rsidR="00D85549" w:rsidRPr="0005450B" w:rsidRDefault="00D85549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71AF2B" w14:textId="32DFE99A" w:rsidR="00396649" w:rsidRPr="007642EC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Çdo akt i hakmarrjes ndaj si</w:t>
      </w:r>
      <w:r w:rsidR="00FF745F" w:rsidRPr="007642EC">
        <w:rPr>
          <w:rFonts w:ascii="Times New Roman" w:hAnsi="Times New Roman" w:cs="Times New Roman"/>
        </w:rPr>
        <w:t>njalizuesit është i pavlefshëm.</w:t>
      </w:r>
    </w:p>
    <w:p w14:paraId="5F7C4EF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60E7380" w14:textId="77777777"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Nëse sinjalizuesi dëshiron të vendoset në një strukturë tjetër të organizatës, për të mbrojtur veten nga reagime armiqësore në mjedisin e tij të afërt të punës, paraqet k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me shkrim tek drejtuesi </w:t>
      </w:r>
      <w:r w:rsidR="00ED4E7D" w:rsidRPr="007642EC">
        <w:rPr>
          <w:rFonts w:ascii="Times New Roman" w:hAnsi="Times New Roman" w:cs="Times New Roman"/>
        </w:rPr>
        <w:t>i</w:t>
      </w:r>
      <w:r w:rsidRPr="007642EC">
        <w:rPr>
          <w:rFonts w:ascii="Times New Roman" w:hAnsi="Times New Roman" w:cs="Times New Roman"/>
        </w:rPr>
        <w:t xml:space="preserve"> organizat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s dhe nj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kopje e saj </w:t>
      </w:r>
      <w:r w:rsidR="00ED4E7D" w:rsidRPr="007642EC">
        <w:rPr>
          <w:rFonts w:ascii="Times New Roman" w:hAnsi="Times New Roman" w:cs="Times New Roman"/>
        </w:rPr>
        <w:t>i</w:t>
      </w:r>
      <w:r w:rsidRPr="007642EC">
        <w:rPr>
          <w:rFonts w:ascii="Times New Roman" w:hAnsi="Times New Roman" w:cs="Times New Roman"/>
        </w:rPr>
        <w:t xml:space="preserve"> d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rgohet Inspektorit 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P</w:t>
      </w:r>
      <w:r w:rsidR="009F27B6" w:rsidRPr="007642EC">
        <w:rPr>
          <w:rFonts w:ascii="Times New Roman" w:hAnsi="Times New Roman" w:cs="Times New Roman"/>
        </w:rPr>
        <w:t>ë</w:t>
      </w:r>
      <w:r w:rsidR="008F54F4" w:rsidRPr="007642EC">
        <w:rPr>
          <w:rFonts w:ascii="Times New Roman" w:hAnsi="Times New Roman" w:cs="Times New Roman"/>
        </w:rPr>
        <w:t>rgjit</w:t>
      </w:r>
      <w:r w:rsidRPr="007642EC">
        <w:rPr>
          <w:rFonts w:ascii="Times New Roman" w:hAnsi="Times New Roman" w:cs="Times New Roman"/>
        </w:rPr>
        <w:t>h</w:t>
      </w:r>
      <w:r w:rsidR="00ED4E7D" w:rsidRPr="007642EC">
        <w:rPr>
          <w:rFonts w:ascii="Times New Roman" w:hAnsi="Times New Roman" w:cs="Times New Roman"/>
        </w:rPr>
        <w:t>sh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m 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</w:t>
      </w:r>
      <w:r w:rsidR="00ED4E7D" w:rsidRPr="007642EC">
        <w:rPr>
          <w:rFonts w:ascii="Times New Roman" w:hAnsi="Times New Roman" w:cs="Times New Roman"/>
        </w:rPr>
        <w:t>ILDKPKI-së.</w:t>
      </w:r>
    </w:p>
    <w:p w14:paraId="65986FF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9A91A1C" w14:textId="77777777"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Organizata merr masat e arsyeshme dhe të përshtatshme për të lehtësuar një lëvizje të tillë. </w:t>
      </w:r>
      <w:r w:rsidR="004F1FE1" w:rsidRPr="0005450B">
        <w:rPr>
          <w:rFonts w:ascii="Times New Roman" w:hAnsi="Times New Roman" w:cs="Times New Roman"/>
        </w:rPr>
        <w:t>Në ras</w:t>
      </w:r>
      <w:r w:rsidR="008F54F4" w:rsidRPr="0005450B">
        <w:rPr>
          <w:rFonts w:ascii="Times New Roman" w:hAnsi="Times New Roman" w:cs="Times New Roman"/>
        </w:rPr>
        <w:t>t të mos miratimit apo moskthim</w:t>
      </w:r>
      <w:r w:rsidR="004F1FE1" w:rsidRPr="0005450B">
        <w:rPr>
          <w:rFonts w:ascii="Times New Roman" w:hAnsi="Times New Roman" w:cs="Times New Roman"/>
        </w:rPr>
        <w:t>it 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p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>rgjigjes brenda 5 dit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>sh nga data e paraqitjes s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saj</w:t>
      </w:r>
      <w:r w:rsidRPr="0005450B">
        <w:rPr>
          <w:rFonts w:ascii="Times New Roman" w:hAnsi="Times New Roman" w:cs="Times New Roman"/>
        </w:rPr>
        <w:t xml:space="preserve">, ILDKPKI-ja, me kërkesë të sinjalizuesit, </w:t>
      </w:r>
      <w:r w:rsidR="00D30FBC" w:rsidRPr="0005450B">
        <w:rPr>
          <w:rFonts w:ascii="Times New Roman" w:hAnsi="Times New Roman" w:cs="Times New Roman"/>
        </w:rPr>
        <w:t xml:space="preserve">menjëherë </w:t>
      </w:r>
      <w:r w:rsidRPr="0005450B">
        <w:rPr>
          <w:rFonts w:ascii="Times New Roman" w:hAnsi="Times New Roman" w:cs="Times New Roman"/>
        </w:rPr>
        <w:t xml:space="preserve">i drejtohet organit kompetent, sipas legjislacionit në fuqi, për të urdhëruar autoritetin publik ose urdhëron subjektin privat të marrë të gjitha masat, sipas këtij neni. </w:t>
      </w:r>
    </w:p>
    <w:p w14:paraId="688B927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146703FB" w14:textId="2D921AC1" w:rsidR="00396649" w:rsidRP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Nëse organi kompetent ose subjekti privat nuk merr masat e </w:t>
      </w:r>
      <w:r w:rsidR="00ED4E7D" w:rsidRPr="0005450B">
        <w:rPr>
          <w:rFonts w:ascii="Times New Roman" w:hAnsi="Times New Roman" w:cs="Times New Roman"/>
        </w:rPr>
        <w:t>kërkuara</w:t>
      </w:r>
      <w:r w:rsidR="00045460">
        <w:rPr>
          <w:rFonts w:ascii="Times New Roman" w:hAnsi="Times New Roman" w:cs="Times New Roman"/>
        </w:rPr>
        <w:t>,</w:t>
      </w:r>
      <w:r w:rsidR="00ED4E7D" w:rsidRPr="0005450B">
        <w:rPr>
          <w:rFonts w:ascii="Times New Roman" w:hAnsi="Times New Roman" w:cs="Times New Roman"/>
        </w:rPr>
        <w:t xml:space="preserve"> ILD</w:t>
      </w:r>
      <w:r w:rsidRPr="0005450B">
        <w:rPr>
          <w:rFonts w:ascii="Times New Roman" w:hAnsi="Times New Roman" w:cs="Times New Roman"/>
        </w:rPr>
        <w:t xml:space="preserve">PKI-ja </w:t>
      </w:r>
      <w:r w:rsidR="00ED4E7D" w:rsidRPr="0005450B">
        <w:rPr>
          <w:rFonts w:ascii="Times New Roman" w:hAnsi="Times New Roman" w:cs="Times New Roman"/>
        </w:rPr>
        <w:t>i drejto</w:t>
      </w:r>
      <w:r w:rsidRPr="0005450B">
        <w:rPr>
          <w:rFonts w:ascii="Times New Roman" w:hAnsi="Times New Roman" w:cs="Times New Roman"/>
        </w:rPr>
        <w:t>h</w:t>
      </w:r>
      <w:r w:rsidR="00ED4E7D" w:rsidRPr="0005450B">
        <w:rPr>
          <w:rFonts w:ascii="Times New Roman" w:hAnsi="Times New Roman" w:cs="Times New Roman"/>
        </w:rPr>
        <w:t>e</w:t>
      </w:r>
      <w:r w:rsidRPr="0005450B">
        <w:rPr>
          <w:rFonts w:ascii="Times New Roman" w:hAnsi="Times New Roman" w:cs="Times New Roman"/>
        </w:rPr>
        <w:t>t me k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>rkes</w:t>
      </w:r>
      <w:r w:rsidR="009F27B6" w:rsidRPr="0005450B">
        <w:rPr>
          <w:rFonts w:ascii="Times New Roman" w:hAnsi="Times New Roman" w:cs="Times New Roman"/>
        </w:rPr>
        <w:t>ëpadi gjyk</w:t>
      </w:r>
      <w:r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s kompetente. </w:t>
      </w:r>
    </w:p>
    <w:p w14:paraId="708EB5F6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14:paraId="16E72144" w14:textId="654A2C9E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III</w:t>
      </w:r>
    </w:p>
    <w:p w14:paraId="4F861115" w14:textId="699E8901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HETIMI ADMINISTRATIV</w:t>
      </w:r>
    </w:p>
    <w:p w14:paraId="3BF3FACE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106A5B" w14:textId="058AF862" w:rsidR="00396649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6</w:t>
      </w:r>
    </w:p>
    <w:p w14:paraId="43CD0B69" w14:textId="73830726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42EC">
        <w:rPr>
          <w:rFonts w:ascii="Times New Roman" w:hAnsi="Times New Roman" w:cs="Times New Roman"/>
          <w:b/>
          <w:bCs/>
        </w:rPr>
        <w:t>Procedura e hetimit të kërkesës për mbrojtje</w:t>
      </w:r>
    </w:p>
    <w:p w14:paraId="31622641" w14:textId="77777777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029D6181" w14:textId="77777777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pretendon se është subjekt i një akti hakmarrjeje, </w:t>
      </w:r>
      <w:r w:rsidR="00ED4E7D" w:rsidRPr="0005450B">
        <w:rPr>
          <w:rFonts w:ascii="Times New Roman" w:hAnsi="Times New Roman" w:cs="Times New Roman"/>
        </w:rPr>
        <w:t>fillimisht duhet 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 xml:space="preserve"> paraqes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 kërkesë për mbrojtje te</w:t>
      </w:r>
      <w:r w:rsidR="009270BC">
        <w:rPr>
          <w:rFonts w:ascii="Times New Roman" w:hAnsi="Times New Roman" w:cs="Times New Roman"/>
        </w:rPr>
        <w:t>k</w:t>
      </w:r>
      <w:r w:rsidRPr="0005450B">
        <w:rPr>
          <w:rFonts w:ascii="Times New Roman" w:hAnsi="Times New Roman" w:cs="Times New Roman"/>
        </w:rPr>
        <w:t xml:space="preserve"> njësia përgjegjëse</w:t>
      </w:r>
      <w:r w:rsidR="00ED4E7D" w:rsidRPr="0005450B">
        <w:rPr>
          <w:rFonts w:ascii="Times New Roman" w:hAnsi="Times New Roman" w:cs="Times New Roman"/>
        </w:rPr>
        <w:t xml:space="preserve"> e organ</w:t>
      </w:r>
      <w:r w:rsidR="00D30FBC" w:rsidRPr="0005450B">
        <w:rPr>
          <w:rFonts w:ascii="Times New Roman" w:hAnsi="Times New Roman" w:cs="Times New Roman"/>
        </w:rPr>
        <w:t>iz</w:t>
      </w:r>
      <w:r w:rsidR="00ED4E7D"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>s</w:t>
      </w:r>
      <w:r w:rsidRPr="0005450B">
        <w:rPr>
          <w:rFonts w:ascii="Times New Roman" w:hAnsi="Times New Roman" w:cs="Times New Roman"/>
        </w:rPr>
        <w:t xml:space="preserve">. </w:t>
      </w:r>
    </w:p>
    <w:p w14:paraId="52DEBA81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040188BC" w14:textId="3AC9A568" w:rsidR="00EE00A8" w:rsidRDefault="008F54F4" w:rsidP="00EE00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Në ato organizata ku n</w:t>
      </w:r>
      <w:r w:rsidR="004F1FE1" w:rsidRPr="009270BC">
        <w:rPr>
          <w:rFonts w:ascii="Times New Roman" w:hAnsi="Times New Roman" w:cs="Times New Roman"/>
        </w:rPr>
        <w:t>uk ka nj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si p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rgj</w:t>
      </w:r>
      <w:r w:rsidRPr="009270BC">
        <w:rPr>
          <w:rFonts w:ascii="Times New Roman" w:hAnsi="Times New Roman" w:cs="Times New Roman"/>
        </w:rPr>
        <w:t xml:space="preserve">egjëse sinjalizuesi </w:t>
      </w:r>
      <w:r w:rsidR="004F1FE1" w:rsidRPr="009270BC">
        <w:rPr>
          <w:rFonts w:ascii="Times New Roman" w:hAnsi="Times New Roman" w:cs="Times New Roman"/>
        </w:rPr>
        <w:t>q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</w:t>
      </w:r>
      <w:r w:rsidRPr="009270BC">
        <w:rPr>
          <w:rFonts w:ascii="Times New Roman" w:hAnsi="Times New Roman" w:cs="Times New Roman"/>
        </w:rPr>
        <w:t>pretendon se ë</w:t>
      </w:r>
      <w:r w:rsidR="004F1FE1" w:rsidRPr="009270BC">
        <w:rPr>
          <w:rFonts w:ascii="Times New Roman" w:hAnsi="Times New Roman" w:cs="Times New Roman"/>
        </w:rPr>
        <w:t>sht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</w:t>
      </w:r>
      <w:r w:rsidRPr="009270BC">
        <w:rPr>
          <w:rFonts w:ascii="Times New Roman" w:hAnsi="Times New Roman" w:cs="Times New Roman"/>
        </w:rPr>
        <w:t>subjek</w:t>
      </w:r>
      <w:r w:rsidR="004F1FE1" w:rsidRPr="009270BC">
        <w:rPr>
          <w:rFonts w:ascii="Times New Roman" w:hAnsi="Times New Roman" w:cs="Times New Roman"/>
        </w:rPr>
        <w:t xml:space="preserve">t </w:t>
      </w:r>
      <w:r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 xml:space="preserve"> nj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akti hakmarrjeje </w:t>
      </w:r>
      <w:r w:rsidRPr="009270BC">
        <w:rPr>
          <w:rFonts w:ascii="Times New Roman" w:hAnsi="Times New Roman" w:cs="Times New Roman"/>
        </w:rPr>
        <w:t>i drejto</w:t>
      </w:r>
      <w:r w:rsidR="004F1FE1" w:rsidRPr="009270BC">
        <w:rPr>
          <w:rFonts w:ascii="Times New Roman" w:hAnsi="Times New Roman" w:cs="Times New Roman"/>
        </w:rPr>
        <w:t>het dre</w:t>
      </w:r>
      <w:r w:rsidRPr="009270BC">
        <w:rPr>
          <w:rFonts w:ascii="Times New Roman" w:hAnsi="Times New Roman" w:cs="Times New Roman"/>
        </w:rPr>
        <w:t>jtpërdrejt</w:t>
      </w:r>
      <w:r w:rsidR="00EE00A8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ILDKPKI-s</w:t>
      </w:r>
      <w:r w:rsidRPr="009270BC">
        <w:rPr>
          <w:rFonts w:ascii="Times New Roman" w:hAnsi="Times New Roman" w:cs="Times New Roman"/>
        </w:rPr>
        <w:t>ë</w:t>
      </w:r>
      <w:r w:rsidR="009270BC">
        <w:rPr>
          <w:rFonts w:ascii="Times New Roman" w:hAnsi="Times New Roman" w:cs="Times New Roman"/>
        </w:rPr>
        <w:t>.</w:t>
      </w:r>
    </w:p>
    <w:p w14:paraId="4F41A37E" w14:textId="77777777" w:rsidR="00EE00A8" w:rsidRPr="00EE00A8" w:rsidRDefault="00EE00A8" w:rsidP="00EE00A8">
      <w:pPr>
        <w:pStyle w:val="ListParagraph"/>
        <w:rPr>
          <w:rFonts w:ascii="Times New Roman" w:hAnsi="Times New Roman" w:cs="Times New Roman"/>
        </w:rPr>
      </w:pPr>
    </w:p>
    <w:p w14:paraId="64DB61BE" w14:textId="77777777" w:rsidR="00EE00A8" w:rsidRPr="00EE00A8" w:rsidRDefault="00EE00A8" w:rsidP="00EE00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</w:p>
    <w:p w14:paraId="093013C6" w14:textId="71B562D8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lastRenderedPageBreak/>
        <w:t>Njësia përgjegjëse merr menjëherë masat dhe në çdo rast</w:t>
      </w:r>
      <w:r w:rsidR="00884745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jo më vonë se 10 ditë nga paraqitja e kërkesës, vendos me akt të ndërmjetëm të arsyetuar për riparimin e pasojave të paligjshme nga akti i hakmarrjes. Në rast të shkeljes së këtij afati, kërkesa</w:t>
      </w:r>
      <w:r w:rsidR="004F1FE1" w:rsidRPr="009270BC">
        <w:rPr>
          <w:rFonts w:ascii="Times New Roman" w:hAnsi="Times New Roman" w:cs="Times New Roman"/>
        </w:rPr>
        <w:t xml:space="preserve"> e sinjal</w:t>
      </w:r>
      <w:r w:rsidR="00ED4E7D"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z</w:t>
      </w:r>
      <w:r w:rsidR="00ED4E7D" w:rsidRPr="009270BC">
        <w:rPr>
          <w:rFonts w:ascii="Times New Roman" w:hAnsi="Times New Roman" w:cs="Times New Roman"/>
        </w:rPr>
        <w:t xml:space="preserve">uesit </w:t>
      </w:r>
      <w:r w:rsidRPr="009270BC">
        <w:rPr>
          <w:rFonts w:ascii="Times New Roman" w:hAnsi="Times New Roman" w:cs="Times New Roman"/>
        </w:rPr>
        <w:t>paraqitet tek ILDKPKI-ja, që vendos brenda 10 ditëve nga marrja e kërkesës</w:t>
      </w:r>
      <w:r w:rsidR="00ED4E7D" w:rsidRPr="009270BC">
        <w:rPr>
          <w:rFonts w:ascii="Times New Roman" w:hAnsi="Times New Roman" w:cs="Times New Roman"/>
        </w:rPr>
        <w:t xml:space="preserve"> p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>r riparimin e pasojave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paligjshme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aktit t</w:t>
      </w:r>
      <w:r w:rsidR="009F27B6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</w:t>
      </w:r>
      <w:r w:rsidR="00ED4E7D" w:rsidRPr="009270BC">
        <w:rPr>
          <w:rFonts w:ascii="Times New Roman" w:hAnsi="Times New Roman" w:cs="Times New Roman"/>
        </w:rPr>
        <w:t>hakmarrjes</w:t>
      </w:r>
      <w:r w:rsidR="009270BC">
        <w:rPr>
          <w:rFonts w:ascii="Times New Roman" w:hAnsi="Times New Roman" w:cs="Times New Roman"/>
        </w:rPr>
        <w:t>.</w:t>
      </w:r>
    </w:p>
    <w:p w14:paraId="25E7EF60" w14:textId="77777777" w:rsidR="009270BC" w:rsidRPr="009270BC" w:rsidRDefault="009270BC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3A36CE6" w14:textId="2A5114DF" w:rsidR="004F1FE1" w:rsidRPr="009270BC" w:rsidRDefault="004F1FE1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 xml:space="preserve">ILDKPKI-ja, brenda 5 ditëve nga data e marrjes së një kërkese për mbrojtje nga hakmarrja, njofton me shkrim sinjalizuesin për regjistrimin e pretendimit dhe emrin e personit pranë ILDKPKI-së, i cili do të ndjekë çështjen. </w:t>
      </w:r>
      <w:r w:rsidR="00FF745F" w:rsidRPr="009270BC">
        <w:rPr>
          <w:rFonts w:ascii="Times New Roman" w:hAnsi="Times New Roman" w:cs="Times New Roman"/>
        </w:rPr>
        <w:t>Përmbajtja e rregjis</w:t>
      </w:r>
      <w:r w:rsidR="008F54F4" w:rsidRPr="009270BC">
        <w:rPr>
          <w:rFonts w:ascii="Times New Roman" w:hAnsi="Times New Roman" w:cs="Times New Roman"/>
        </w:rPr>
        <w:t>trit të posa</w:t>
      </w:r>
      <w:r w:rsidR="009270BC">
        <w:rPr>
          <w:rFonts w:ascii="Times New Roman" w:hAnsi="Times New Roman" w:cs="Times New Roman"/>
        </w:rPr>
        <w:t>ç</w:t>
      </w:r>
      <w:r w:rsidR="008F54F4" w:rsidRPr="009270BC">
        <w:rPr>
          <w:rFonts w:ascii="Times New Roman" w:hAnsi="Times New Roman" w:cs="Times New Roman"/>
        </w:rPr>
        <w:t xml:space="preserve">ëm për këtë qëllim përcaktohet me urdhër </w:t>
      </w:r>
      <w:r w:rsidR="00FF745F" w:rsidRPr="009270BC">
        <w:rPr>
          <w:rFonts w:ascii="Times New Roman" w:hAnsi="Times New Roman" w:cs="Times New Roman"/>
        </w:rPr>
        <w:t>të ve</w:t>
      </w:r>
      <w:r w:rsidR="00EE00A8">
        <w:rPr>
          <w:rFonts w:ascii="Times New Roman" w:hAnsi="Times New Roman" w:cs="Times New Roman"/>
        </w:rPr>
        <w:t>ç</w:t>
      </w:r>
      <w:r w:rsidR="00FF745F" w:rsidRPr="009270BC">
        <w:rPr>
          <w:rFonts w:ascii="Times New Roman" w:hAnsi="Times New Roman" w:cs="Times New Roman"/>
        </w:rPr>
        <w:t>antë të Inspektorit të P</w:t>
      </w:r>
      <w:r w:rsidR="008F54F4" w:rsidRPr="009270BC">
        <w:rPr>
          <w:rFonts w:ascii="Times New Roman" w:hAnsi="Times New Roman" w:cs="Times New Roman"/>
        </w:rPr>
        <w:t>ërgjithshëm.</w:t>
      </w:r>
    </w:p>
    <w:p w14:paraId="4ACABBCC" w14:textId="192807CC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7</w:t>
      </w:r>
    </w:p>
    <w:p w14:paraId="18F4FFB6" w14:textId="7A77A5D1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Hetimi administrativ dhe barra e provës</w:t>
      </w:r>
    </w:p>
    <w:p w14:paraId="2A1D2B36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9C8E4E" w14:textId="5919230C" w:rsidR="009270BC" w:rsidRDefault="008F54F4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ILDKPKI-ja heton administrativisht pretendimet për hakmarrje për të përcaktuar nëse ka shkaqe të arsyeshme për të besuar që ka ndodhur, është duke ndodhur</w:t>
      </w:r>
      <w:r w:rsidR="00045460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ose pritet</w:t>
      </w:r>
      <w:r w:rsidR="009270BC">
        <w:rPr>
          <w:rFonts w:ascii="Times New Roman" w:hAnsi="Times New Roman" w:cs="Times New Roman"/>
        </w:rPr>
        <w:t xml:space="preserve"> të ndodhë një akt hakmarrjeje.</w:t>
      </w:r>
    </w:p>
    <w:p w14:paraId="1E8DDE3B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27EB7118" w14:textId="59B1EE2D" w:rsidR="00396649" w:rsidRPr="009270BC" w:rsidRDefault="00FF745F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ILDKPKI-ja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hetimin </w:t>
      </w:r>
      <w:r w:rsidR="00EE00A8">
        <w:rPr>
          <w:rFonts w:ascii="Times New Roman" w:hAnsi="Times New Roman" w:cs="Times New Roman"/>
        </w:rPr>
        <w:t>administrativ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i</w:t>
      </w:r>
      <w:r w:rsidR="00396649" w:rsidRPr="009270BC">
        <w:rPr>
          <w:rFonts w:ascii="Times New Roman" w:hAnsi="Times New Roman" w:cs="Times New Roman"/>
        </w:rPr>
        <w:t xml:space="preserve"> k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>rkon me shkres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 xml:space="preserve"> organizat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 xml:space="preserve">s </w:t>
      </w:r>
      <w:r w:rsidR="004F1FE1" w:rsidRPr="009270BC">
        <w:rPr>
          <w:rFonts w:ascii="Times New Roman" w:hAnsi="Times New Roman" w:cs="Times New Roman"/>
        </w:rPr>
        <w:t>të provojë që masat e marra në dëm të sinjalizuesit janë bazuar në shkaqe të ndryshme dhe që nuk lidhen në mënyrë të drejtpërdrejtë ose të tërthortë me sinjalizimin. Organizata ka barr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n e prov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t</w:t>
      </w:r>
      <w:r w:rsidR="008F54F4" w:rsidRPr="009270BC">
        <w:rPr>
          <w:rFonts w:ascii="Times New Roman" w:hAnsi="Times New Roman" w:cs="Times New Roman"/>
        </w:rPr>
        <w:t>ë</w:t>
      </w:r>
      <w:r w:rsidRPr="009270BC">
        <w:rPr>
          <w:rFonts w:ascii="Times New Roman" w:hAnsi="Times New Roman" w:cs="Times New Roman"/>
        </w:rPr>
        <w:t xml:space="preserve"> proces</w:t>
      </w:r>
      <w:r w:rsidR="004F1FE1" w:rsidRPr="009270BC">
        <w:rPr>
          <w:rFonts w:ascii="Times New Roman" w:hAnsi="Times New Roman" w:cs="Times New Roman"/>
        </w:rPr>
        <w:t xml:space="preserve"> dhe i p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rgjigjet </w:t>
      </w:r>
      <w:r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LDKPKI-s</w:t>
      </w:r>
      <w:r w:rsidR="008F54F4" w:rsidRPr="009270BC">
        <w:rPr>
          <w:rFonts w:ascii="Times New Roman" w:hAnsi="Times New Roman" w:cs="Times New Roman"/>
        </w:rPr>
        <w:t>ë</w:t>
      </w:r>
      <w:r w:rsidRPr="009270BC">
        <w:rPr>
          <w:rFonts w:ascii="Times New Roman" w:hAnsi="Times New Roman" w:cs="Times New Roman"/>
        </w:rPr>
        <w:t xml:space="preserve"> me shkrim b</w:t>
      </w:r>
      <w:r w:rsidR="004F1FE1" w:rsidRPr="009270BC">
        <w:rPr>
          <w:rFonts w:ascii="Times New Roman" w:hAnsi="Times New Roman" w:cs="Times New Roman"/>
        </w:rPr>
        <w:t>renda 10 dit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sh nga data e marrjes 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rkes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s. </w:t>
      </w:r>
    </w:p>
    <w:p w14:paraId="2E0561A2" w14:textId="0468A28C" w:rsidR="004F1FE1" w:rsidRPr="007642EC" w:rsidRDefault="008F54F4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8</w:t>
      </w:r>
    </w:p>
    <w:p w14:paraId="4126D316" w14:textId="252D655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Bashkëpunimi</w:t>
      </w:r>
    </w:p>
    <w:p w14:paraId="2356B8D9" w14:textId="239B9D40" w:rsidR="004F1FE1" w:rsidRPr="007642EC" w:rsidRDefault="00FF745F" w:rsidP="00884745">
      <w:pPr>
        <w:pStyle w:val="NormalWeb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Organizat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 xml:space="preserve"> dhe sinjalizuesi</w:t>
      </w:r>
      <w:r w:rsidR="004F1FE1" w:rsidRPr="007642EC">
        <w:rPr>
          <w:rFonts w:ascii="Times New Roman" w:hAnsi="Times New Roman"/>
          <w:sz w:val="24"/>
          <w:szCs w:val="24"/>
        </w:rPr>
        <w:t xml:space="preserve"> bashkëpunon me ILDKPKI-n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në përcaktimin e fakteve dhe rrethanave të nevojshme për zgjidhjen e çështjes s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ak</w:t>
      </w:r>
      <w:r w:rsidR="002F591A" w:rsidRPr="007642EC">
        <w:rPr>
          <w:rFonts w:ascii="Times New Roman" w:hAnsi="Times New Roman"/>
          <w:sz w:val="24"/>
          <w:szCs w:val="24"/>
        </w:rPr>
        <w:t>t</w:t>
      </w:r>
      <w:r w:rsidR="004F1FE1" w:rsidRPr="007642EC">
        <w:rPr>
          <w:rFonts w:ascii="Times New Roman" w:hAnsi="Times New Roman"/>
          <w:sz w:val="24"/>
          <w:szCs w:val="24"/>
        </w:rPr>
        <w:t>it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hakmarrjes ndaj sinjalizuesit. Organizata 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>sht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>e detyruar të paraqesë</w:t>
      </w:r>
      <w:r w:rsidR="004F1FE1" w:rsidRPr="007642EC">
        <w:rPr>
          <w:rFonts w:ascii="Times New Roman" w:hAnsi="Times New Roman"/>
          <w:sz w:val="24"/>
          <w:szCs w:val="24"/>
        </w:rPr>
        <w:t xml:space="preserve"> informacione, prova, dokumente, deklarata apo për t’u paraqitur pers</w:t>
      </w:r>
      <w:r w:rsidR="008F54F4" w:rsidRPr="007642EC">
        <w:rPr>
          <w:rFonts w:ascii="Times New Roman" w:hAnsi="Times New Roman"/>
          <w:sz w:val="24"/>
          <w:szCs w:val="24"/>
        </w:rPr>
        <w:t>onalisht përpara ILDKPKI-s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. </w:t>
      </w:r>
    </w:p>
    <w:p w14:paraId="403ADFF9" w14:textId="330385B9" w:rsidR="004F1FE1" w:rsidRPr="007642EC" w:rsidRDefault="00FF745F" w:rsidP="00884745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2.  </w:t>
      </w:r>
      <w:r w:rsidR="004F1FE1" w:rsidRPr="007642EC">
        <w:rPr>
          <w:rFonts w:ascii="Times New Roman" w:hAnsi="Times New Roman"/>
          <w:sz w:val="24"/>
          <w:szCs w:val="24"/>
        </w:rPr>
        <w:t>Organ</w:t>
      </w:r>
      <w:r w:rsidRPr="007642EC">
        <w:rPr>
          <w:rFonts w:ascii="Times New Roman" w:hAnsi="Times New Roman"/>
          <w:sz w:val="24"/>
          <w:szCs w:val="24"/>
        </w:rPr>
        <w:t>iz</w:t>
      </w:r>
      <w:r w:rsidR="009270BC">
        <w:rPr>
          <w:rFonts w:ascii="Times New Roman" w:hAnsi="Times New Roman"/>
          <w:sz w:val="24"/>
          <w:szCs w:val="24"/>
        </w:rPr>
        <w:t>ata ç</w:t>
      </w:r>
      <w:r w:rsidR="004F1FE1" w:rsidRPr="007642EC">
        <w:rPr>
          <w:rFonts w:ascii="Times New Roman" w:hAnsi="Times New Roman"/>
          <w:sz w:val="24"/>
          <w:szCs w:val="24"/>
        </w:rPr>
        <w:t xml:space="preserve">do deklarim </w:t>
      </w:r>
      <w:r w:rsidRPr="007642EC">
        <w:rPr>
          <w:rFonts w:ascii="Times New Roman" w:hAnsi="Times New Roman"/>
          <w:sz w:val="24"/>
          <w:szCs w:val="24"/>
        </w:rPr>
        <w:t xml:space="preserve">apo argument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s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>j</w:t>
      </w:r>
      <w:r w:rsidR="004F1FE1" w:rsidRPr="007642EC">
        <w:rPr>
          <w:rFonts w:ascii="Times New Roman" w:hAnsi="Times New Roman"/>
          <w:sz w:val="24"/>
          <w:szCs w:val="24"/>
        </w:rPr>
        <w:t xml:space="preserve"> e paraqet me shkrim. </w:t>
      </w:r>
    </w:p>
    <w:p w14:paraId="334A1B37" w14:textId="2DED6762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Neni</w:t>
      </w:r>
      <w:r w:rsidR="00DF1867" w:rsidRPr="00764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DD5">
        <w:rPr>
          <w:rFonts w:ascii="Times New Roman" w:hAnsi="Times New Roman"/>
          <w:b/>
          <w:bCs/>
          <w:sz w:val="24"/>
          <w:szCs w:val="24"/>
        </w:rPr>
        <w:t>9</w:t>
      </w:r>
    </w:p>
    <w:p w14:paraId="7C5EF705" w14:textId="7AD354A6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M</w:t>
      </w:r>
      <w:r w:rsidR="004F1FE1" w:rsidRPr="007642EC">
        <w:rPr>
          <w:rFonts w:ascii="Times New Roman" w:hAnsi="Times New Roman"/>
          <w:b/>
          <w:bCs/>
          <w:sz w:val="24"/>
          <w:szCs w:val="24"/>
        </w:rPr>
        <w:t>jetet e kërkimit të provës</w:t>
      </w:r>
    </w:p>
    <w:p w14:paraId="5FBC5664" w14:textId="77777777" w:rsidR="00FF745F" w:rsidRPr="007642EC" w:rsidRDefault="00FF745F" w:rsidP="00884745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14:paraId="6CABE869" w14:textId="77777777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Gjat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hetimit administrativ ILDKPK</w:t>
      </w:r>
      <w:r w:rsidRPr="007642EC">
        <w:rPr>
          <w:rFonts w:ascii="Times New Roman" w:hAnsi="Times New Roman"/>
          <w:sz w:val="24"/>
          <w:szCs w:val="24"/>
        </w:rPr>
        <w:t>I</w:t>
      </w:r>
      <w:r w:rsidR="002F591A" w:rsidRPr="007642EC">
        <w:rPr>
          <w:rFonts w:ascii="Times New Roman" w:hAnsi="Times New Roman"/>
          <w:sz w:val="24"/>
          <w:szCs w:val="24"/>
        </w:rPr>
        <w:t>-</w:t>
      </w:r>
      <w:r w:rsidRPr="007642EC">
        <w:rPr>
          <w:rFonts w:ascii="Times New Roman" w:hAnsi="Times New Roman"/>
          <w:sz w:val="24"/>
          <w:szCs w:val="24"/>
        </w:rPr>
        <w:t>ja</w:t>
      </w:r>
      <w:r w:rsidR="008F54F4" w:rsidRPr="007642EC">
        <w:rPr>
          <w:rFonts w:ascii="Times New Roman" w:hAnsi="Times New Roman"/>
          <w:sz w:val="24"/>
          <w:szCs w:val="24"/>
        </w:rPr>
        <w:t xml:space="preserve"> m</w:t>
      </w:r>
      <w:r w:rsidRPr="007642EC">
        <w:rPr>
          <w:rFonts w:ascii="Times New Roman" w:hAnsi="Times New Roman"/>
          <w:sz w:val="24"/>
          <w:szCs w:val="24"/>
        </w:rPr>
        <w:t>e qëllim përcaktimin e gjendjes së fakteve dhe rrethanave që kanë lidh</w:t>
      </w:r>
      <w:r w:rsidR="00FF745F" w:rsidRPr="007642EC">
        <w:rPr>
          <w:rFonts w:ascii="Times New Roman" w:hAnsi="Times New Roman"/>
          <w:sz w:val="24"/>
          <w:szCs w:val="24"/>
        </w:rPr>
        <w:t xml:space="preserve">je me çështjen </w:t>
      </w:r>
      <w:r w:rsidRPr="007642EC">
        <w:rPr>
          <w:rFonts w:ascii="Times New Roman" w:hAnsi="Times New Roman"/>
          <w:sz w:val="24"/>
          <w:szCs w:val="24"/>
        </w:rPr>
        <w:t xml:space="preserve">mund: </w:t>
      </w:r>
    </w:p>
    <w:p w14:paraId="60ADDEBD" w14:textId="0650E51D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mbledhë deklarata nga palë</w:t>
      </w:r>
      <w:r w:rsidR="00884745">
        <w:rPr>
          <w:rFonts w:ascii="Times New Roman" w:hAnsi="Times New Roman"/>
          <w:sz w:val="24"/>
          <w:szCs w:val="24"/>
        </w:rPr>
        <w:t>t, dëshmitarët</w:t>
      </w:r>
      <w:r w:rsidR="00FB0DD5">
        <w:rPr>
          <w:rFonts w:ascii="Times New Roman" w:hAnsi="Times New Roman"/>
          <w:sz w:val="24"/>
          <w:szCs w:val="24"/>
        </w:rPr>
        <w:t xml:space="preserve"> dhe ekspertë;</w:t>
      </w:r>
    </w:p>
    <w:p w14:paraId="2B1FBCDF" w14:textId="77777777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marrë dokumente dhe dokumente të tjera të dokumentuara nëpërmjet mjeteve fotografike, të regjistrimit</w:t>
      </w:r>
      <w:r w:rsidR="00FB0DD5">
        <w:rPr>
          <w:rFonts w:ascii="Times New Roman" w:hAnsi="Times New Roman"/>
          <w:sz w:val="24"/>
          <w:szCs w:val="24"/>
        </w:rPr>
        <w:t xml:space="preserve"> ose mjeteve të tjera teknike;</w:t>
      </w:r>
    </w:p>
    <w:p w14:paraId="5D1010E7" w14:textId="69745671" w:rsidR="00FF745F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lastRenderedPageBreak/>
        <w:t>të vizitojë vende t</w:t>
      </w:r>
      <w:r w:rsidR="008F54F4" w:rsidRPr="00FB0DD5">
        <w:rPr>
          <w:rFonts w:ascii="Times New Roman" w:hAnsi="Times New Roman"/>
          <w:sz w:val="24"/>
          <w:szCs w:val="24"/>
        </w:rPr>
        <w:t>ë</w:t>
      </w:r>
      <w:r w:rsidRPr="00FB0DD5">
        <w:rPr>
          <w:rFonts w:ascii="Times New Roman" w:hAnsi="Times New Roman"/>
          <w:sz w:val="24"/>
          <w:szCs w:val="24"/>
        </w:rPr>
        <w:t xml:space="preserve"> caktuara. </w:t>
      </w:r>
    </w:p>
    <w:p w14:paraId="671877C2" w14:textId="77777777" w:rsidR="00FB0DD5" w:rsidRPr="00FB0DD5" w:rsidRDefault="00FB0DD5" w:rsidP="00884745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461D3D8" w14:textId="77777777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Kur një provë, nga e cila varet zgjidhja e çështjes </w:t>
      </w:r>
      <w:r w:rsidR="008F54F4" w:rsidRPr="007642EC">
        <w:rPr>
          <w:rFonts w:ascii="Times New Roman" w:hAnsi="Times New Roman"/>
          <w:sz w:val="24"/>
          <w:szCs w:val="24"/>
        </w:rPr>
        <w:t>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aktit t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hakmarrjes </w:t>
      </w:r>
      <w:r w:rsidRPr="007642EC">
        <w:rPr>
          <w:rFonts w:ascii="Times New Roman" w:hAnsi="Times New Roman"/>
          <w:sz w:val="24"/>
          <w:szCs w:val="24"/>
        </w:rPr>
        <w:t>ose që ndikon në sqarimin e saj, ka rrezik të zhduket ose të vështirësohet ose bëhet e pamu</w:t>
      </w:r>
      <w:r w:rsidR="008F54F4" w:rsidRPr="007642EC">
        <w:rPr>
          <w:rFonts w:ascii="Times New Roman" w:hAnsi="Times New Roman"/>
          <w:sz w:val="24"/>
          <w:szCs w:val="24"/>
        </w:rPr>
        <w:t>ndur marrja e saj, ILDKPKI-ja</w:t>
      </w:r>
      <w:r w:rsidRPr="007642EC">
        <w:rPr>
          <w:rFonts w:ascii="Times New Roman" w:hAnsi="Times New Roman"/>
          <w:sz w:val="24"/>
          <w:szCs w:val="24"/>
        </w:rPr>
        <w:t xml:space="preserve"> kryesisht apo me kë</w:t>
      </w:r>
      <w:r w:rsidR="008F54F4" w:rsidRPr="007642EC">
        <w:rPr>
          <w:rFonts w:ascii="Times New Roman" w:hAnsi="Times New Roman"/>
          <w:sz w:val="24"/>
          <w:szCs w:val="24"/>
        </w:rPr>
        <w:t>rkesën e sinjalizuesit</w:t>
      </w:r>
      <w:r w:rsidRPr="007642EC">
        <w:rPr>
          <w:rFonts w:ascii="Times New Roman" w:hAnsi="Times New Roman"/>
          <w:sz w:val="24"/>
          <w:szCs w:val="24"/>
        </w:rPr>
        <w:t>, mund të vendosë marrjen më parë të kë</w:t>
      </w:r>
      <w:r w:rsidR="00FB0DD5">
        <w:rPr>
          <w:rFonts w:ascii="Times New Roman" w:hAnsi="Times New Roman"/>
          <w:sz w:val="24"/>
          <w:szCs w:val="24"/>
        </w:rPr>
        <w:t>saj prove (sigurimi i provës).</w:t>
      </w:r>
    </w:p>
    <w:p w14:paraId="3F16CB55" w14:textId="77777777" w:rsidR="00FB0DD5" w:rsidRDefault="00FB0DD5" w:rsidP="00884745">
      <w:pPr>
        <w:pStyle w:val="NormalWeb"/>
        <w:spacing w:before="0" w:beforeAutospacing="0" w:after="0" w:afterAutospacing="0" w:line="276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14:paraId="4614CEDA" w14:textId="3808A7B6" w:rsidR="004F1FE1" w:rsidRPr="00FB0DD5" w:rsidRDefault="008F54F4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ILDKPKI-ja</w:t>
      </w:r>
      <w:r w:rsidR="004F1FE1" w:rsidRPr="00FB0DD5">
        <w:rPr>
          <w:rFonts w:ascii="Times New Roman" w:hAnsi="Times New Roman"/>
          <w:sz w:val="24"/>
          <w:szCs w:val="24"/>
        </w:rPr>
        <w:t xml:space="preserve"> që zhvillon procedurën administrative mund të vendosë sigurimin e provës edhe përpara fillimit të procedurës administrative. Sigurimi i provës mund të bëhet edhe në çdo fazë të procedurës administrative. Përgjegjësia për sigurimin e provave bie mbi </w:t>
      </w:r>
      <w:r w:rsidR="00B80BF0" w:rsidRPr="00FB0DD5">
        <w:rPr>
          <w:rFonts w:ascii="Times New Roman" w:hAnsi="Times New Roman"/>
          <w:sz w:val="24"/>
          <w:szCs w:val="24"/>
        </w:rPr>
        <w:t>ILDKPKI-n</w:t>
      </w:r>
      <w:r w:rsidR="00EA02D1" w:rsidRPr="00FB0DD5">
        <w:rPr>
          <w:rFonts w:ascii="Times New Roman" w:hAnsi="Times New Roman"/>
          <w:sz w:val="24"/>
          <w:szCs w:val="24"/>
        </w:rPr>
        <w:t>ë</w:t>
      </w:r>
      <w:r w:rsidR="004F1FE1" w:rsidRPr="00FB0DD5">
        <w:rPr>
          <w:rFonts w:ascii="Times New Roman" w:hAnsi="Times New Roman"/>
          <w:sz w:val="24"/>
          <w:szCs w:val="24"/>
        </w:rPr>
        <w:t xml:space="preserve">. </w:t>
      </w:r>
    </w:p>
    <w:p w14:paraId="6F8E56C5" w14:textId="77777777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DBD03C9" w14:textId="0FBBD9B2" w:rsidR="004F1FE1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FB0DD5">
        <w:rPr>
          <w:rFonts w:ascii="Times New Roman" w:hAnsi="Times New Roman" w:cs="Times New Roman"/>
          <w:b/>
        </w:rPr>
        <w:t>10</w:t>
      </w:r>
    </w:p>
    <w:p w14:paraId="18635CDE" w14:textId="4B2395FC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Njoftimi i sinjalizuesit</w:t>
      </w:r>
    </w:p>
    <w:p w14:paraId="0FCE65F5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140D12" w14:textId="77777777" w:rsidR="00FB0DD5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ILDKPKI-ja njofton me shkrim sinjalizuesin brenda 10 ditëve nga data e marrjes së kërkesës për statusin e hetimit administrativ të kërkesës për mbrojtje dhe për çdo </w:t>
      </w:r>
      <w:r w:rsidR="00FB0DD5">
        <w:rPr>
          <w:rFonts w:ascii="Times New Roman" w:hAnsi="Times New Roman" w:cs="Times New Roman"/>
        </w:rPr>
        <w:t>veprim procedural të ndërmarrë.</w:t>
      </w:r>
    </w:p>
    <w:p w14:paraId="0078F092" w14:textId="77777777"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0E5E7D50" w14:textId="764642AD" w:rsidR="00396649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Pavarësisht nga afatet e njoftimit, ILDKPKI-ja është e detyruar t’i përgjigjet çdo kërkese për informacion me shkrim, paraqitur në çdo kohë nga sinjalizuesi në lidhje me kërkesën e tij. </w:t>
      </w:r>
    </w:p>
    <w:p w14:paraId="0136D24B" w14:textId="77777777" w:rsidR="00884745" w:rsidRPr="00884745" w:rsidRDefault="0088474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8723A63" w14:textId="77777777" w:rsidR="00884745" w:rsidRPr="00884745" w:rsidRDefault="00884745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1FAE2E1" w14:textId="5E0BDCEA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 xml:space="preserve">KREU IV </w:t>
      </w:r>
    </w:p>
    <w:p w14:paraId="42089368" w14:textId="5A2BF5BD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AFATI PËR PROCEDURËN E HETIMIT</w:t>
      </w:r>
    </w:p>
    <w:p w14:paraId="10DE7A5A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DE0151" w14:textId="68AE10F5" w:rsidR="00B80BF0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1</w:t>
      </w:r>
    </w:p>
    <w:p w14:paraId="2F3DB459" w14:textId="60F13A92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Masat në përfundim të hetimit administrativ</w:t>
      </w:r>
    </w:p>
    <w:p w14:paraId="6A689717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B0847D" w14:textId="26928C6A" w:rsidR="00FB0DD5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Nëse në përfundim të hetimit administrativ rezulton se është kryer një akt hakmarrjeje ndaj sinjalizuesit nga autoriteti publik, ILDKPKI-ja i drejtohet </w:t>
      </w:r>
      <w:r w:rsidR="00884745" w:rsidRPr="00FB0DD5">
        <w:rPr>
          <w:rFonts w:ascii="Times New Roman" w:hAnsi="Times New Roman" w:cs="Times New Roman"/>
        </w:rPr>
        <w:t xml:space="preserve">me shkrim </w:t>
      </w:r>
      <w:r w:rsidRPr="00FB0DD5">
        <w:rPr>
          <w:rFonts w:ascii="Times New Roman" w:hAnsi="Times New Roman" w:cs="Times New Roman"/>
        </w:rPr>
        <w:t xml:space="preserve">organit kompetent, sipas legjislacionit në fuqi, për të urdhëruar autoritetin publik për marrjen e të gjitha masave për riparimin e shkeljes së kryer. </w:t>
      </w:r>
      <w:r w:rsidR="00B80BF0" w:rsidRPr="00FB0DD5">
        <w:rPr>
          <w:rFonts w:ascii="Times New Roman" w:hAnsi="Times New Roman" w:cs="Times New Roman"/>
        </w:rPr>
        <w:t>In</w:t>
      </w:r>
      <w:r w:rsidR="00FF745F" w:rsidRPr="00FB0DD5">
        <w:rPr>
          <w:rFonts w:ascii="Times New Roman" w:hAnsi="Times New Roman" w:cs="Times New Roman"/>
        </w:rPr>
        <w:t>spektori i</w:t>
      </w:r>
      <w:r w:rsidR="00B80BF0" w:rsidRPr="00FB0DD5">
        <w:rPr>
          <w:rFonts w:ascii="Times New Roman" w:hAnsi="Times New Roman" w:cs="Times New Roman"/>
        </w:rPr>
        <w:t xml:space="preserve"> P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rgjiths</w:t>
      </w:r>
      <w:r w:rsidR="00FF745F" w:rsidRPr="00FB0DD5">
        <w:rPr>
          <w:rFonts w:ascii="Times New Roman" w:hAnsi="Times New Roman" w:cs="Times New Roman"/>
        </w:rPr>
        <w:t>h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m parashikon n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shkres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edhe rekomandimin konkret p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r llojin e mas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s q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duhet t</w:t>
      </w:r>
      <w:r w:rsidR="00EA02D1" w:rsidRPr="00FB0DD5">
        <w:rPr>
          <w:rFonts w:ascii="Times New Roman" w:hAnsi="Times New Roman" w:cs="Times New Roman"/>
        </w:rPr>
        <w:t>ë</w:t>
      </w:r>
      <w:r w:rsidR="00FF745F" w:rsidRPr="00FB0DD5">
        <w:rPr>
          <w:rFonts w:ascii="Times New Roman" w:hAnsi="Times New Roman" w:cs="Times New Roman"/>
        </w:rPr>
        <w:t xml:space="preserve"> merret.</w:t>
      </w:r>
    </w:p>
    <w:p w14:paraId="138D8D69" w14:textId="77777777"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760EAE6D" w14:textId="77777777" w:rsidR="00FB0DD5" w:rsidRPr="00660C98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>Nëse në përfundim të hetimit rezulton së është kryer një akt hakmarrjeje ndaj sinjalizuesit nga subjekti privat</w:t>
      </w:r>
      <w:r w:rsidRPr="00660C98">
        <w:rPr>
          <w:rFonts w:ascii="Times New Roman" w:hAnsi="Times New Roman" w:cs="Times New Roman"/>
        </w:rPr>
        <w:t xml:space="preserve">, ILDKPKI-ja urdhëron subjektin privat të marrë të gjitha masat për riparimin e shkeljes së kryer. </w:t>
      </w:r>
      <w:r w:rsidR="00FF745F" w:rsidRPr="00660C98">
        <w:rPr>
          <w:rFonts w:ascii="Times New Roman" w:hAnsi="Times New Roman" w:cs="Times New Roman"/>
        </w:rPr>
        <w:t>Inspektori i</w:t>
      </w:r>
      <w:r w:rsidR="00B80BF0" w:rsidRPr="00660C98">
        <w:rPr>
          <w:rFonts w:ascii="Times New Roman" w:hAnsi="Times New Roman" w:cs="Times New Roman"/>
        </w:rPr>
        <w:t xml:space="preserve"> P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rgjiths</w:t>
      </w:r>
      <w:r w:rsidR="00FF745F" w:rsidRPr="00660C98">
        <w:rPr>
          <w:rFonts w:ascii="Times New Roman" w:hAnsi="Times New Roman" w:cs="Times New Roman"/>
        </w:rPr>
        <w:t>h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m parashikon n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 xml:space="preserve"> shkres</w:t>
      </w:r>
      <w:r w:rsidR="00EA02D1" w:rsidRPr="00660C98">
        <w:rPr>
          <w:rFonts w:ascii="Times New Roman" w:hAnsi="Times New Roman" w:cs="Times New Roman"/>
        </w:rPr>
        <w:t>ë</w:t>
      </w:r>
      <w:r w:rsidR="00FB0DD5" w:rsidRPr="00660C98">
        <w:rPr>
          <w:rFonts w:ascii="Times New Roman" w:hAnsi="Times New Roman" w:cs="Times New Roman"/>
        </w:rPr>
        <w:t xml:space="preserve"> edhe rekomandimin konkret</w:t>
      </w:r>
      <w:r w:rsidR="00B80BF0" w:rsidRPr="00660C98">
        <w:rPr>
          <w:rFonts w:ascii="Times New Roman" w:hAnsi="Times New Roman" w:cs="Times New Roman"/>
        </w:rPr>
        <w:t xml:space="preserve"> p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r llojin e mas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s q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 xml:space="preserve"> duhet t</w:t>
      </w:r>
      <w:r w:rsidR="00EA02D1" w:rsidRPr="00660C98">
        <w:rPr>
          <w:rFonts w:ascii="Times New Roman" w:hAnsi="Times New Roman" w:cs="Times New Roman"/>
        </w:rPr>
        <w:t>ë</w:t>
      </w:r>
      <w:r w:rsidR="00FF745F" w:rsidRPr="00660C98">
        <w:rPr>
          <w:rFonts w:ascii="Times New Roman" w:hAnsi="Times New Roman" w:cs="Times New Roman"/>
        </w:rPr>
        <w:t xml:space="preserve"> merret.</w:t>
      </w:r>
    </w:p>
    <w:p w14:paraId="289952CB" w14:textId="77777777" w:rsidR="00FB0DD5" w:rsidRPr="00660C98" w:rsidRDefault="00FB0DD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8C15C9A" w14:textId="2C468642" w:rsidR="00ED4E7D" w:rsidRPr="00660C98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660C98">
        <w:rPr>
          <w:rFonts w:ascii="Times New Roman" w:hAnsi="Times New Roman" w:cs="Times New Roman"/>
        </w:rPr>
        <w:t xml:space="preserve">Nëse organi kompetent ose subjekti privat nuk merr masat e kërkuara nga ILDKPKI-ja, </w:t>
      </w:r>
      <w:r w:rsidR="00D30FBC" w:rsidRPr="00660C98">
        <w:rPr>
          <w:rFonts w:ascii="Times New Roman" w:hAnsi="Times New Roman" w:cs="Times New Roman"/>
        </w:rPr>
        <w:t xml:space="preserve">kjo e </w:t>
      </w:r>
      <w:r w:rsidR="00D30FBC" w:rsidRPr="00660C98">
        <w:rPr>
          <w:rFonts w:ascii="Times New Roman" w:hAnsi="Times New Roman" w:cs="Times New Roman"/>
        </w:rPr>
        <w:lastRenderedPageBreak/>
        <w:t xml:space="preserve">fundit paraqet kërkesëpadi në gjykatën kompetente. </w:t>
      </w:r>
      <w:r w:rsidRPr="00660C98">
        <w:rPr>
          <w:rFonts w:ascii="Times New Roman" w:hAnsi="Times New Roman" w:cs="Times New Roman"/>
        </w:rPr>
        <w:t xml:space="preserve"> </w:t>
      </w:r>
    </w:p>
    <w:p w14:paraId="04B63B4A" w14:textId="77777777" w:rsidR="00D30FBC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83D0BA" w14:textId="7EC8F96F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2</w:t>
      </w:r>
    </w:p>
    <w:p w14:paraId="43EB32DB" w14:textId="3350EC8C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Afati </w:t>
      </w:r>
      <w:r w:rsidR="00D30FBC" w:rsidRPr="007642EC">
        <w:rPr>
          <w:rFonts w:ascii="Times New Roman" w:hAnsi="Times New Roman" w:cs="Times New Roman"/>
          <w:b/>
        </w:rPr>
        <w:t>i</w:t>
      </w:r>
      <w:r w:rsidRPr="007642EC">
        <w:rPr>
          <w:rFonts w:ascii="Times New Roman" w:hAnsi="Times New Roman" w:cs="Times New Roman"/>
          <w:b/>
        </w:rPr>
        <w:t xml:space="preserve"> 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rfundimit t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hetimit administrativ</w:t>
      </w:r>
    </w:p>
    <w:p w14:paraId="7F16064A" w14:textId="77777777" w:rsidR="00307625" w:rsidRDefault="00307625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53CF4F9A" w14:textId="428F8190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Procedura e hetimit administrativ të kërkesës për mbrojtje</w:t>
      </w:r>
      <w:r w:rsidR="00D30FBC" w:rsidRPr="007642EC">
        <w:rPr>
          <w:rFonts w:ascii="Times New Roman" w:hAnsi="Times New Roman" w:cs="Times New Roman"/>
        </w:rPr>
        <w:t xml:space="preserve"> nga hakmarrja</w:t>
      </w:r>
      <w:r w:rsidRPr="007642EC">
        <w:rPr>
          <w:rFonts w:ascii="Times New Roman" w:hAnsi="Times New Roman" w:cs="Times New Roman"/>
        </w:rPr>
        <w:t xml:space="preserve"> përfundon sa më shpejt të jetë e mundur dhe në çdo rast jo më vonë se 60 ditë nga data e regjistrimit të kërkesës. </w:t>
      </w:r>
    </w:p>
    <w:p w14:paraId="5C3BC521" w14:textId="77777777" w:rsidR="002D42A6" w:rsidRPr="007642EC" w:rsidRDefault="002D42A6" w:rsidP="00884745">
      <w:pPr>
        <w:spacing w:line="276" w:lineRule="auto"/>
        <w:jc w:val="both"/>
        <w:rPr>
          <w:rFonts w:ascii="Times New Roman" w:hAnsi="Times New Roman" w:cs="Times New Roman"/>
        </w:rPr>
      </w:pPr>
    </w:p>
    <w:p w14:paraId="341866D5" w14:textId="749BE84C" w:rsidR="00D437E7" w:rsidRPr="007642EC" w:rsidRDefault="0076341C" w:rsidP="00884745">
      <w:pPr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Kjo R</w:t>
      </w:r>
      <w:r w:rsidR="00D437E7" w:rsidRPr="007642EC">
        <w:rPr>
          <w:rFonts w:ascii="Times New Roman" w:hAnsi="Times New Roman" w:cs="Times New Roman"/>
        </w:rPr>
        <w:t xml:space="preserve">regullore </w:t>
      </w:r>
      <w:r w:rsidR="00164334">
        <w:rPr>
          <w:rFonts w:ascii="Times New Roman" w:hAnsi="Times New Roman" w:cs="Times New Roman"/>
        </w:rPr>
        <w:t>hyn në fuqi menjëherë</w:t>
      </w:r>
      <w:r w:rsidR="00D437E7" w:rsidRPr="007642EC">
        <w:rPr>
          <w:rFonts w:ascii="Times New Roman" w:hAnsi="Times New Roman" w:cs="Times New Roman"/>
        </w:rPr>
        <w:t>.</w:t>
      </w:r>
    </w:p>
    <w:p w14:paraId="272DD9D0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04BC223A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763ED37C" w14:textId="77777777" w:rsidR="00D437E7" w:rsidRPr="007642EC" w:rsidRDefault="00D437E7" w:rsidP="001F1966">
      <w:pPr>
        <w:jc w:val="both"/>
        <w:rPr>
          <w:rFonts w:ascii="Times New Roman" w:hAnsi="Times New Roman" w:cs="Times New Roman"/>
          <w:b/>
        </w:rPr>
      </w:pPr>
    </w:p>
    <w:p w14:paraId="200A3762" w14:textId="77777777" w:rsidR="00522270" w:rsidRPr="007642EC" w:rsidRDefault="00522270" w:rsidP="008847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93367E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42548B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63080C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164334" w:rsidSect="007642E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9ED1" w14:textId="77777777" w:rsidR="00C67F36" w:rsidRDefault="00C67F36" w:rsidP="00DF5B9B">
      <w:r>
        <w:separator/>
      </w:r>
    </w:p>
  </w:endnote>
  <w:endnote w:type="continuationSeparator" w:id="0">
    <w:p w14:paraId="21AB80A6" w14:textId="77777777" w:rsidR="00C67F36" w:rsidRDefault="00C67F36" w:rsidP="00D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AEFB" w14:textId="77777777" w:rsidR="00F63931" w:rsidRDefault="00F63931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0C11" w14:textId="77777777" w:rsidR="00F63931" w:rsidRDefault="00F63931" w:rsidP="00DF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B00B" w14:textId="77777777" w:rsidR="007A304C" w:rsidRDefault="007A304C" w:rsidP="007A304C">
    <w:pPr>
      <w:pStyle w:val="Footer"/>
      <w:framePr w:wrap="around" w:vAnchor="text" w:hAnchor="margin" w:xAlign="right" w:y="1"/>
      <w:rPr>
        <w:rStyle w:val="PageNumber"/>
      </w:rPr>
    </w:pPr>
  </w:p>
  <w:p w14:paraId="3164462D" w14:textId="77777777" w:rsidR="007A304C" w:rsidRDefault="007A304C" w:rsidP="007A304C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>
      <w:rPr>
        <w:rFonts w:ascii="Sylfaen" w:hAnsi="Sylfaen"/>
        <w:color w:val="002060"/>
        <w:sz w:val="20"/>
        <w:szCs w:val="20"/>
      </w:rPr>
      <w:fldChar w:fldCharType="begin"/>
    </w:r>
    <w:r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3A321C" w:rsidRPr="003A321C">
      <w:rPr>
        <w:rFonts w:ascii="Sylfaen" w:hAnsi="Sylfaen"/>
        <w:b/>
        <w:noProof/>
        <w:color w:val="002060"/>
        <w:sz w:val="20"/>
        <w:szCs w:val="20"/>
      </w:rPr>
      <w:t>2</w:t>
    </w:r>
    <w:r>
      <w:rPr>
        <w:rFonts w:ascii="Sylfaen" w:hAnsi="Sylfaen"/>
        <w:color w:val="002060"/>
        <w:sz w:val="20"/>
        <w:szCs w:val="20"/>
      </w:rPr>
      <w:fldChar w:fldCharType="end"/>
    </w:r>
    <w:r>
      <w:rPr>
        <w:rFonts w:ascii="Sylfaen" w:hAnsi="Sylfaen"/>
        <w:b/>
        <w:color w:val="002060"/>
        <w:sz w:val="20"/>
        <w:szCs w:val="20"/>
      </w:rPr>
      <w:t xml:space="preserve"> | </w:t>
    </w:r>
    <w:r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14:paraId="3691C5C9" w14:textId="77777777" w:rsidR="00F63931" w:rsidRDefault="00F63931" w:rsidP="00DF5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FD6B" w14:textId="77777777" w:rsidR="00C67F36" w:rsidRDefault="00C67F36" w:rsidP="00DF5B9B">
      <w:r>
        <w:separator/>
      </w:r>
    </w:p>
  </w:footnote>
  <w:footnote w:type="continuationSeparator" w:id="0">
    <w:p w14:paraId="0FEA2FE2" w14:textId="77777777" w:rsidR="00C67F36" w:rsidRDefault="00C67F36" w:rsidP="00D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103"/>
    <w:multiLevelType w:val="hybridMultilevel"/>
    <w:tmpl w:val="C8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590"/>
    <w:multiLevelType w:val="hybridMultilevel"/>
    <w:tmpl w:val="BD8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0A0E"/>
    <w:multiLevelType w:val="hybridMultilevel"/>
    <w:tmpl w:val="BB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540"/>
    <w:multiLevelType w:val="hybridMultilevel"/>
    <w:tmpl w:val="C1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653"/>
    <w:multiLevelType w:val="hybridMultilevel"/>
    <w:tmpl w:val="687235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760A"/>
    <w:multiLevelType w:val="hybridMultilevel"/>
    <w:tmpl w:val="6A5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689A"/>
    <w:multiLevelType w:val="hybridMultilevel"/>
    <w:tmpl w:val="C4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44EF"/>
    <w:multiLevelType w:val="hybridMultilevel"/>
    <w:tmpl w:val="90A6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399F"/>
    <w:multiLevelType w:val="hybridMultilevel"/>
    <w:tmpl w:val="B32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77B8"/>
    <w:multiLevelType w:val="hybridMultilevel"/>
    <w:tmpl w:val="29BE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C"/>
    <w:rsid w:val="00017DF5"/>
    <w:rsid w:val="00022674"/>
    <w:rsid w:val="000304B1"/>
    <w:rsid w:val="00045460"/>
    <w:rsid w:val="00046793"/>
    <w:rsid w:val="0005450B"/>
    <w:rsid w:val="00067DC1"/>
    <w:rsid w:val="0008089E"/>
    <w:rsid w:val="000812E3"/>
    <w:rsid w:val="000A7B4A"/>
    <w:rsid w:val="000B7D2A"/>
    <w:rsid w:val="00135256"/>
    <w:rsid w:val="00164334"/>
    <w:rsid w:val="001A6911"/>
    <w:rsid w:val="001C037E"/>
    <w:rsid w:val="001C76D0"/>
    <w:rsid w:val="001F1966"/>
    <w:rsid w:val="00200A8E"/>
    <w:rsid w:val="00257324"/>
    <w:rsid w:val="00284433"/>
    <w:rsid w:val="00285B34"/>
    <w:rsid w:val="002A53B2"/>
    <w:rsid w:val="002D42A6"/>
    <w:rsid w:val="002D4B17"/>
    <w:rsid w:val="002F591A"/>
    <w:rsid w:val="00307625"/>
    <w:rsid w:val="00346185"/>
    <w:rsid w:val="00394BBB"/>
    <w:rsid w:val="00396649"/>
    <w:rsid w:val="003A321C"/>
    <w:rsid w:val="003E53A1"/>
    <w:rsid w:val="004C1B22"/>
    <w:rsid w:val="004D5C22"/>
    <w:rsid w:val="004E5F99"/>
    <w:rsid w:val="004F1FE1"/>
    <w:rsid w:val="004F5D9F"/>
    <w:rsid w:val="00522270"/>
    <w:rsid w:val="00544D56"/>
    <w:rsid w:val="005D26BA"/>
    <w:rsid w:val="00660C98"/>
    <w:rsid w:val="00664D77"/>
    <w:rsid w:val="006704A9"/>
    <w:rsid w:val="006B5FBA"/>
    <w:rsid w:val="00711BA1"/>
    <w:rsid w:val="0076341C"/>
    <w:rsid w:val="007642EC"/>
    <w:rsid w:val="00783EF3"/>
    <w:rsid w:val="007A200F"/>
    <w:rsid w:val="007A304C"/>
    <w:rsid w:val="007E16BD"/>
    <w:rsid w:val="007E5E4F"/>
    <w:rsid w:val="00825E49"/>
    <w:rsid w:val="00827933"/>
    <w:rsid w:val="008469A0"/>
    <w:rsid w:val="00850E20"/>
    <w:rsid w:val="0087361F"/>
    <w:rsid w:val="00884745"/>
    <w:rsid w:val="008A20B8"/>
    <w:rsid w:val="008E5188"/>
    <w:rsid w:val="008F54F4"/>
    <w:rsid w:val="009270BC"/>
    <w:rsid w:val="0095180A"/>
    <w:rsid w:val="00951A89"/>
    <w:rsid w:val="00994571"/>
    <w:rsid w:val="009F27B6"/>
    <w:rsid w:val="00A168A5"/>
    <w:rsid w:val="00A42A03"/>
    <w:rsid w:val="00A6005A"/>
    <w:rsid w:val="00A71982"/>
    <w:rsid w:val="00B0690C"/>
    <w:rsid w:val="00B66880"/>
    <w:rsid w:val="00B7355C"/>
    <w:rsid w:val="00B80BF0"/>
    <w:rsid w:val="00B84FB1"/>
    <w:rsid w:val="00BE0657"/>
    <w:rsid w:val="00BE6996"/>
    <w:rsid w:val="00C11446"/>
    <w:rsid w:val="00C319B3"/>
    <w:rsid w:val="00C67F36"/>
    <w:rsid w:val="00CA689D"/>
    <w:rsid w:val="00CB7737"/>
    <w:rsid w:val="00CC061D"/>
    <w:rsid w:val="00CE18DF"/>
    <w:rsid w:val="00CF514F"/>
    <w:rsid w:val="00D30FBC"/>
    <w:rsid w:val="00D31E11"/>
    <w:rsid w:val="00D437E7"/>
    <w:rsid w:val="00D807E8"/>
    <w:rsid w:val="00D85549"/>
    <w:rsid w:val="00D86DF3"/>
    <w:rsid w:val="00DA0A23"/>
    <w:rsid w:val="00DE1814"/>
    <w:rsid w:val="00DE6948"/>
    <w:rsid w:val="00DF1867"/>
    <w:rsid w:val="00DF5B9B"/>
    <w:rsid w:val="00DF5E9A"/>
    <w:rsid w:val="00E0412B"/>
    <w:rsid w:val="00E12314"/>
    <w:rsid w:val="00E17684"/>
    <w:rsid w:val="00E3001D"/>
    <w:rsid w:val="00E61DD2"/>
    <w:rsid w:val="00E6430A"/>
    <w:rsid w:val="00E8040F"/>
    <w:rsid w:val="00E83BBC"/>
    <w:rsid w:val="00E87CD1"/>
    <w:rsid w:val="00EA02D1"/>
    <w:rsid w:val="00EC3A49"/>
    <w:rsid w:val="00ED4E7D"/>
    <w:rsid w:val="00EE00A8"/>
    <w:rsid w:val="00EF6307"/>
    <w:rsid w:val="00F16ED4"/>
    <w:rsid w:val="00F30072"/>
    <w:rsid w:val="00F42758"/>
    <w:rsid w:val="00F45938"/>
    <w:rsid w:val="00F63931"/>
    <w:rsid w:val="00F64F51"/>
    <w:rsid w:val="00FB0DD5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38029"/>
  <w14:defaultImageDpi w14:val="300"/>
  <w15:docId w15:val="{0FC565AE-35D9-4B40-9D04-F10BF0D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F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642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Manjola Merkaj</cp:lastModifiedBy>
  <cp:revision>3</cp:revision>
  <cp:lastPrinted>2016-09-26T12:50:00Z</cp:lastPrinted>
  <dcterms:created xsi:type="dcterms:W3CDTF">2021-11-17T09:01:00Z</dcterms:created>
  <dcterms:modified xsi:type="dcterms:W3CDTF">2021-11-17T09:01:00Z</dcterms:modified>
</cp:coreProperties>
</file>